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984" w:rsidRPr="002E30BC" w:rsidRDefault="00ED0E2E" w:rsidP="00ED0E2E">
      <w:pPr>
        <w:jc w:val="center"/>
        <w:rPr>
          <w:rFonts w:ascii="Arial" w:hAnsi="Arial" w:cs="Arial"/>
          <w:spacing w:val="-3"/>
          <w:sz w:val="32"/>
          <w:lang w:val="es-ES_tradnl"/>
        </w:rPr>
      </w:pPr>
      <w:r w:rsidRPr="002E30BC">
        <w:rPr>
          <w:rFonts w:ascii="Arial" w:hAnsi="Arial" w:cs="Arial"/>
          <w:spacing w:val="-3"/>
          <w:sz w:val="32"/>
          <w:lang w:val="es-ES_tradnl"/>
        </w:rPr>
        <w:t>PROCESO</w:t>
      </w:r>
      <w:r>
        <w:rPr>
          <w:rFonts w:ascii="Arial" w:hAnsi="Arial" w:cs="Arial"/>
          <w:spacing w:val="-3"/>
          <w:sz w:val="32"/>
          <w:lang w:val="es-ES_tradnl"/>
        </w:rPr>
        <w:t>S</w:t>
      </w:r>
      <w:r w:rsidRPr="002E30BC">
        <w:rPr>
          <w:rFonts w:ascii="Arial" w:hAnsi="Arial" w:cs="Arial"/>
          <w:spacing w:val="-3"/>
          <w:sz w:val="32"/>
          <w:lang w:val="es-ES_tradnl"/>
        </w:rPr>
        <w:t xml:space="preserve"> Y PROCEDIMIENTOS</w:t>
      </w:r>
    </w:p>
    <w:p w:rsidR="002E30BC" w:rsidRDefault="002E30BC" w:rsidP="00ED0E2E">
      <w:pPr>
        <w:jc w:val="both"/>
        <w:rPr>
          <w:rFonts w:ascii="Arial" w:hAnsi="Arial" w:cs="Arial"/>
          <w:spacing w:val="-3"/>
          <w:lang w:val="es-ES_tradnl"/>
        </w:rPr>
      </w:pPr>
    </w:p>
    <w:p w:rsidR="002E30BC" w:rsidRDefault="00525BDE" w:rsidP="00ED0E2E">
      <w:pPr>
        <w:jc w:val="both"/>
        <w:rPr>
          <w:rFonts w:ascii="Arial" w:hAnsi="Arial" w:cs="Arial"/>
          <w:spacing w:val="-3"/>
          <w:lang w:val="es-ES_tradnl"/>
        </w:rPr>
      </w:pPr>
      <w:r>
        <w:rPr>
          <w:rFonts w:ascii="Arial" w:hAnsi="Arial" w:cs="Arial"/>
          <w:spacing w:val="-3"/>
          <w:lang w:val="es-ES_tradnl"/>
        </w:rPr>
        <w:t xml:space="preserve">La Notaria séptima del </w:t>
      </w:r>
      <w:r w:rsidR="00ED0E2E">
        <w:rPr>
          <w:rFonts w:ascii="Arial" w:hAnsi="Arial" w:cs="Arial"/>
          <w:spacing w:val="-3"/>
          <w:lang w:val="es-ES_tradnl"/>
        </w:rPr>
        <w:t>círculo</w:t>
      </w:r>
      <w:r>
        <w:rPr>
          <w:rFonts w:ascii="Arial" w:hAnsi="Arial" w:cs="Arial"/>
          <w:spacing w:val="-3"/>
          <w:lang w:val="es-ES_tradnl"/>
        </w:rPr>
        <w:t xml:space="preserve"> de Pereira – Risaralda</w:t>
      </w:r>
      <w:r w:rsidR="00ED0E2E">
        <w:rPr>
          <w:rFonts w:ascii="Arial" w:hAnsi="Arial" w:cs="Arial"/>
          <w:spacing w:val="-3"/>
          <w:lang w:val="es-ES_tradnl"/>
        </w:rPr>
        <w:t>,</w:t>
      </w:r>
      <w:r>
        <w:rPr>
          <w:rFonts w:ascii="Arial" w:hAnsi="Arial" w:cs="Arial"/>
          <w:spacing w:val="-3"/>
          <w:lang w:val="es-ES_tradnl"/>
        </w:rPr>
        <w:t xml:space="preserve"> </w:t>
      </w:r>
      <w:r w:rsidR="00ED0E2E">
        <w:rPr>
          <w:rFonts w:ascii="Arial" w:hAnsi="Arial" w:cs="Arial"/>
          <w:spacing w:val="-3"/>
          <w:lang w:val="es-ES_tradnl"/>
        </w:rPr>
        <w:t xml:space="preserve">con el fin de agilizar los procesos y procedimientos que se </w:t>
      </w:r>
      <w:r w:rsidR="00ED0E2E" w:rsidRPr="00ED0E2E">
        <w:rPr>
          <w:rFonts w:ascii="Arial" w:hAnsi="Arial" w:cs="Arial"/>
          <w:spacing w:val="-3"/>
          <w:lang w:val="es-ES_tradnl"/>
        </w:rPr>
        <w:t>realizan en este despacho notarial</w:t>
      </w:r>
      <w:r w:rsidR="00ED0E2E">
        <w:rPr>
          <w:rFonts w:ascii="Arial" w:hAnsi="Arial" w:cs="Arial"/>
          <w:spacing w:val="-3"/>
          <w:lang w:val="es-ES_tradnl"/>
        </w:rPr>
        <w:t>,</w:t>
      </w:r>
      <w:r w:rsidR="00ED0E2E" w:rsidRPr="00ED0E2E">
        <w:rPr>
          <w:rFonts w:ascii="Arial" w:hAnsi="Arial" w:cs="Arial"/>
          <w:spacing w:val="-3"/>
          <w:lang w:val="es-ES_tradnl"/>
        </w:rPr>
        <w:t xml:space="preserve"> </w:t>
      </w:r>
      <w:r w:rsidR="00ED0E2E" w:rsidRPr="00ED0E2E">
        <w:rPr>
          <w:rFonts w:ascii="Arial" w:hAnsi="Arial" w:cs="Arial"/>
        </w:rPr>
        <w:t xml:space="preserve">tiene como propósito disponer de una guía clara y concreta, que le permita a los funcionarios y usuarios que tienen relación directa o indirecta con el servicio notarial, conocer sobre la naturaleza jurídica de la función </w:t>
      </w:r>
      <w:r w:rsidR="00FF011B" w:rsidRPr="00ED0E2E">
        <w:rPr>
          <w:rFonts w:ascii="Arial" w:hAnsi="Arial" w:cs="Arial"/>
        </w:rPr>
        <w:t>fe dante</w:t>
      </w:r>
      <w:r w:rsidR="00ED0E2E" w:rsidRPr="00ED0E2E">
        <w:rPr>
          <w:rFonts w:ascii="Arial" w:hAnsi="Arial" w:cs="Arial"/>
        </w:rPr>
        <w:t xml:space="preserve"> y el funcionamiento </w:t>
      </w:r>
      <w:r w:rsidR="00ED0E2E">
        <w:rPr>
          <w:rFonts w:ascii="Arial" w:hAnsi="Arial" w:cs="Arial"/>
        </w:rPr>
        <w:t>de esta Notaría</w:t>
      </w:r>
      <w:r w:rsidR="00ED0E2E">
        <w:t>.</w:t>
      </w:r>
    </w:p>
    <w:p w:rsidR="00ED0E2E" w:rsidRDefault="00ED0E2E" w:rsidP="002E30BC">
      <w:pPr>
        <w:rPr>
          <w:rFonts w:ascii="Arial" w:hAnsi="Arial" w:cs="Arial"/>
          <w:spacing w:val="-3"/>
          <w:lang w:val="es-ES_tradnl"/>
        </w:rPr>
      </w:pPr>
    </w:p>
    <w:p w:rsidR="00ED0E2E" w:rsidRPr="00ED0E2E" w:rsidRDefault="00ED0E2E" w:rsidP="002E30BC">
      <w:pPr>
        <w:rPr>
          <w:rFonts w:ascii="Arial" w:hAnsi="Arial" w:cs="Arial"/>
          <w:b/>
          <w:spacing w:val="-3"/>
          <w:lang w:val="es-ES_tradnl"/>
        </w:rPr>
      </w:pPr>
      <w:r w:rsidRPr="00ED0E2E">
        <w:rPr>
          <w:rFonts w:ascii="Arial" w:hAnsi="Arial" w:cs="Arial"/>
          <w:b/>
          <w:spacing w:val="-3"/>
          <w:lang w:val="es-ES_tradnl"/>
        </w:rPr>
        <w:t xml:space="preserve">OBJETIVO PRINCIPAL </w:t>
      </w:r>
    </w:p>
    <w:p w:rsidR="002E30BC" w:rsidRDefault="00ED0E2E" w:rsidP="002E30BC">
      <w:pPr>
        <w:rPr>
          <w:rFonts w:ascii="Arial" w:hAnsi="Arial" w:cs="Arial"/>
          <w:spacing w:val="-3"/>
          <w:lang w:val="es-ES_tradnl"/>
        </w:rPr>
      </w:pPr>
      <w:r>
        <w:rPr>
          <w:rFonts w:ascii="Arial" w:hAnsi="Arial" w:cs="Arial"/>
          <w:spacing w:val="-3"/>
          <w:lang w:val="es-ES_tradnl"/>
        </w:rPr>
        <w:t>Es</w:t>
      </w:r>
      <w:r w:rsidR="002E30BC" w:rsidRPr="002E30BC">
        <w:rPr>
          <w:rFonts w:ascii="Arial" w:hAnsi="Arial" w:cs="Arial"/>
          <w:spacing w:val="-3"/>
          <w:lang w:val="es-ES_tradnl"/>
        </w:rPr>
        <w:t xml:space="preserve"> mantener un excelente nivel de calidad en la prestación de servicios notariales</w:t>
      </w:r>
      <w:r w:rsidR="002E30BC">
        <w:rPr>
          <w:rFonts w:ascii="Arial" w:hAnsi="Arial" w:cs="Arial"/>
          <w:spacing w:val="-3"/>
          <w:lang w:val="es-ES_tradnl"/>
        </w:rPr>
        <w:t xml:space="preserve">, basados en unos valores como lo son: </w:t>
      </w:r>
    </w:p>
    <w:p w:rsidR="002E30BC" w:rsidRDefault="002E30BC" w:rsidP="002E30BC">
      <w:pPr>
        <w:rPr>
          <w:rFonts w:ascii="Arial" w:hAnsi="Arial" w:cs="Arial"/>
          <w:spacing w:val="-3"/>
          <w:lang w:val="es-ES_tradnl"/>
        </w:rPr>
      </w:pPr>
      <w:r w:rsidRPr="002E30BC">
        <w:rPr>
          <w:rFonts w:ascii="Arial" w:hAnsi="Arial" w:cs="Arial"/>
          <w:spacing w:val="-3"/>
          <w:lang w:val="es-ES_tradnl"/>
        </w:rPr>
        <w:t>Integridad</w:t>
      </w:r>
      <w:r>
        <w:rPr>
          <w:rFonts w:ascii="Arial" w:hAnsi="Arial" w:cs="Arial"/>
          <w:spacing w:val="-3"/>
          <w:lang w:val="es-ES_tradnl"/>
        </w:rPr>
        <w:t>.</w:t>
      </w:r>
      <w:r w:rsidRPr="002E30BC">
        <w:rPr>
          <w:rFonts w:ascii="Arial" w:hAnsi="Arial" w:cs="Arial"/>
          <w:spacing w:val="-3"/>
          <w:lang w:val="es-ES_tradnl"/>
        </w:rPr>
        <w:t xml:space="preserve"> </w:t>
      </w:r>
    </w:p>
    <w:p w:rsidR="002E30BC" w:rsidRPr="002E30BC" w:rsidRDefault="002E30BC" w:rsidP="002E30BC">
      <w:pPr>
        <w:rPr>
          <w:rFonts w:ascii="Arial" w:hAnsi="Arial" w:cs="Arial"/>
          <w:spacing w:val="-3"/>
          <w:lang w:val="es-ES_tradnl"/>
        </w:rPr>
      </w:pPr>
      <w:r w:rsidRPr="002E30BC">
        <w:rPr>
          <w:rFonts w:ascii="Arial" w:hAnsi="Arial" w:cs="Arial"/>
          <w:spacing w:val="-3"/>
          <w:lang w:val="es-ES_tradnl"/>
        </w:rPr>
        <w:t>Honestidad.</w:t>
      </w:r>
    </w:p>
    <w:p w:rsidR="002E30BC" w:rsidRPr="002E30BC" w:rsidRDefault="002E30BC" w:rsidP="002E30BC">
      <w:pPr>
        <w:rPr>
          <w:rFonts w:ascii="Arial" w:hAnsi="Arial" w:cs="Arial"/>
          <w:spacing w:val="-3"/>
          <w:lang w:val="es-ES_tradnl"/>
        </w:rPr>
      </w:pPr>
      <w:r w:rsidRPr="002E30BC">
        <w:rPr>
          <w:rFonts w:ascii="Arial" w:hAnsi="Arial" w:cs="Arial"/>
          <w:spacing w:val="-3"/>
          <w:lang w:val="es-ES_tradnl"/>
        </w:rPr>
        <w:t>Responsabilidad.</w:t>
      </w:r>
    </w:p>
    <w:p w:rsidR="002E30BC" w:rsidRPr="002E30BC" w:rsidRDefault="002E30BC" w:rsidP="002E30BC">
      <w:pPr>
        <w:rPr>
          <w:rFonts w:ascii="Arial" w:hAnsi="Arial" w:cs="Arial"/>
          <w:spacing w:val="-3"/>
          <w:lang w:val="es-ES_tradnl"/>
        </w:rPr>
      </w:pPr>
      <w:r w:rsidRPr="002E30BC">
        <w:rPr>
          <w:rFonts w:ascii="Arial" w:hAnsi="Arial" w:cs="Arial"/>
          <w:spacing w:val="-3"/>
          <w:lang w:val="es-ES_tradnl"/>
        </w:rPr>
        <w:t>Transparencia.</w:t>
      </w:r>
    </w:p>
    <w:p w:rsidR="002E30BC" w:rsidRDefault="002E30BC" w:rsidP="002E30BC">
      <w:pPr>
        <w:rPr>
          <w:rFonts w:ascii="Arial" w:hAnsi="Arial" w:cs="Arial"/>
          <w:spacing w:val="-3"/>
          <w:lang w:val="es-ES_tradnl"/>
        </w:rPr>
      </w:pPr>
      <w:r w:rsidRPr="002E30BC">
        <w:rPr>
          <w:rFonts w:ascii="Arial" w:hAnsi="Arial" w:cs="Arial"/>
          <w:spacing w:val="-3"/>
          <w:lang w:val="es-ES_tradnl"/>
        </w:rPr>
        <w:t>Trabajo en equipo.</w:t>
      </w:r>
    </w:p>
    <w:p w:rsidR="002E30BC" w:rsidRDefault="002E30BC" w:rsidP="008043E6">
      <w:pPr>
        <w:rPr>
          <w:rFonts w:ascii="Arial" w:hAnsi="Arial" w:cs="Arial"/>
          <w:spacing w:val="-3"/>
          <w:lang w:val="es-ES_tradnl"/>
        </w:rPr>
      </w:pPr>
      <w:r>
        <w:rPr>
          <w:rFonts w:ascii="Arial" w:hAnsi="Arial" w:cs="Arial"/>
          <w:spacing w:val="-3"/>
          <w:lang w:val="es-ES_tradnl"/>
        </w:rPr>
        <w:t>Respeto</w:t>
      </w:r>
    </w:p>
    <w:p w:rsidR="00ED0E2E" w:rsidRDefault="00ED0E2E" w:rsidP="008043E6">
      <w:pPr>
        <w:rPr>
          <w:rFonts w:ascii="Arial" w:hAnsi="Arial" w:cs="Arial"/>
          <w:spacing w:val="-3"/>
          <w:lang w:val="es-ES_tradnl"/>
        </w:rPr>
      </w:pPr>
    </w:p>
    <w:p w:rsidR="00ED0E2E" w:rsidRDefault="00ED0E2E" w:rsidP="00ED0E2E">
      <w:pPr>
        <w:jc w:val="both"/>
        <w:rPr>
          <w:rFonts w:ascii="Arial" w:hAnsi="Arial" w:cs="Arial"/>
          <w:spacing w:val="-3"/>
          <w:lang w:val="es-ES_tradnl"/>
        </w:rPr>
      </w:pPr>
      <w:r>
        <w:rPr>
          <w:rFonts w:ascii="Arial" w:hAnsi="Arial" w:cs="Arial"/>
          <w:spacing w:val="-3"/>
          <w:lang w:val="es-ES_tradnl"/>
        </w:rPr>
        <w:t>Se busca una prestación del servicio optima en busca de satisfacer las necesidades de los usuarios a través de una buena calidad en la presentación del mismo, para eso se cuenta con personal calificado para atender cada uno de los requerimientos y dejar como constancia la atención privilegiada a las personas con alguna limitación o mayores de 70 años.</w:t>
      </w:r>
    </w:p>
    <w:p w:rsidR="00ED0E2E" w:rsidRDefault="00ED0E2E" w:rsidP="00ED0E2E">
      <w:pPr>
        <w:jc w:val="both"/>
        <w:rPr>
          <w:rFonts w:ascii="Arial" w:hAnsi="Arial" w:cs="Arial"/>
          <w:spacing w:val="-3"/>
          <w:lang w:val="es-ES_tradnl"/>
        </w:rPr>
      </w:pPr>
      <w:r>
        <w:rPr>
          <w:rFonts w:ascii="Arial" w:hAnsi="Arial" w:cs="Arial"/>
          <w:spacing w:val="-3"/>
          <w:lang w:val="es-ES_tradnl"/>
        </w:rPr>
        <w:t xml:space="preserve">La Notaria se divide en </w:t>
      </w:r>
      <w:r w:rsidR="000C0F50">
        <w:rPr>
          <w:rFonts w:ascii="Arial" w:hAnsi="Arial" w:cs="Arial"/>
          <w:spacing w:val="-3"/>
          <w:lang w:val="es-ES_tradnl"/>
        </w:rPr>
        <w:t>7</w:t>
      </w:r>
      <w:r>
        <w:rPr>
          <w:rFonts w:ascii="Arial" w:hAnsi="Arial" w:cs="Arial"/>
          <w:spacing w:val="-3"/>
          <w:lang w:val="es-ES_tradnl"/>
        </w:rPr>
        <w:t xml:space="preserve"> áreas </w:t>
      </w:r>
      <w:bookmarkStart w:id="0" w:name="_GoBack"/>
      <w:bookmarkEnd w:id="0"/>
      <w:r>
        <w:rPr>
          <w:rFonts w:ascii="Arial" w:hAnsi="Arial" w:cs="Arial"/>
          <w:spacing w:val="-3"/>
          <w:lang w:val="es-ES_tradnl"/>
        </w:rPr>
        <w:t>que son:</w:t>
      </w:r>
    </w:p>
    <w:p w:rsidR="00ED0E2E" w:rsidRDefault="001D27CD" w:rsidP="00ED0E2E">
      <w:pPr>
        <w:jc w:val="both"/>
        <w:rPr>
          <w:rFonts w:ascii="Arial" w:hAnsi="Arial" w:cs="Arial"/>
          <w:spacing w:val="-3"/>
          <w:lang w:val="es-ES_tradnl"/>
        </w:rPr>
      </w:pPr>
      <w:r>
        <w:rPr>
          <w:noProof/>
        </w:rPr>
        <w:lastRenderedPageBreak/>
        <w:drawing>
          <wp:inline distT="0" distB="0" distL="0" distR="0">
            <wp:extent cx="6151880" cy="461391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1880" cy="4613910"/>
                    </a:xfrm>
                    <a:prstGeom prst="rect">
                      <a:avLst/>
                    </a:prstGeom>
                    <a:noFill/>
                    <a:ln>
                      <a:noFill/>
                    </a:ln>
                  </pic:spPr>
                </pic:pic>
              </a:graphicData>
            </a:graphic>
          </wp:inline>
        </w:drawing>
      </w:r>
    </w:p>
    <w:p w:rsidR="00ED0E2E" w:rsidRDefault="00ED0E2E" w:rsidP="008043E6">
      <w:pPr>
        <w:rPr>
          <w:rFonts w:ascii="Arial" w:hAnsi="Arial" w:cs="Arial"/>
          <w:spacing w:val="-3"/>
          <w:lang w:val="es-ES_tradnl"/>
        </w:rPr>
      </w:pPr>
    </w:p>
    <w:p w:rsidR="002E30BC" w:rsidRDefault="002E30BC" w:rsidP="008043E6">
      <w:pPr>
        <w:rPr>
          <w:rFonts w:ascii="Arial" w:hAnsi="Arial" w:cs="Arial"/>
          <w:spacing w:val="-3"/>
          <w:lang w:val="es-ES_tradnl"/>
        </w:rPr>
      </w:pPr>
    </w:p>
    <w:p w:rsidR="00ED0E2E" w:rsidRPr="00ED0E2E" w:rsidRDefault="00ED0E2E" w:rsidP="008043E6">
      <w:pPr>
        <w:rPr>
          <w:rFonts w:ascii="Arial" w:hAnsi="Arial" w:cs="Arial"/>
          <w:b/>
          <w:spacing w:val="-3"/>
          <w:lang w:val="es-ES_tradnl"/>
        </w:rPr>
      </w:pPr>
      <w:r w:rsidRPr="00ED0E2E">
        <w:rPr>
          <w:rFonts w:ascii="Arial" w:hAnsi="Arial" w:cs="Arial"/>
          <w:b/>
          <w:spacing w:val="-3"/>
          <w:lang w:val="es-ES_tradnl"/>
        </w:rPr>
        <w:t>FUNCIONES DE LA NOTARIA.</w:t>
      </w:r>
    </w:p>
    <w:p w:rsidR="00ED0E2E" w:rsidRPr="00ED0E2E" w:rsidRDefault="00ED0E2E" w:rsidP="00ED0E2E">
      <w:pPr>
        <w:pStyle w:val="Prrafodelista"/>
        <w:numPr>
          <w:ilvl w:val="0"/>
          <w:numId w:val="1"/>
        </w:numPr>
        <w:jc w:val="both"/>
        <w:rPr>
          <w:rFonts w:ascii="Arial" w:hAnsi="Arial" w:cs="Arial"/>
          <w:spacing w:val="-3"/>
          <w:lang w:val="es-ES_tradnl"/>
        </w:rPr>
      </w:pPr>
      <w:r w:rsidRPr="00ED0E2E">
        <w:rPr>
          <w:rFonts w:ascii="Arial" w:hAnsi="Arial" w:cs="Arial"/>
          <w:spacing w:val="-3"/>
          <w:lang w:val="es-ES_tradnl"/>
        </w:rPr>
        <w:t>Recibir, extender y autorizar las declaraciones que conforme a las Leyes requieran escritura pública y aquellas a las cuales los</w:t>
      </w:r>
      <w:r>
        <w:rPr>
          <w:rFonts w:ascii="Arial" w:hAnsi="Arial" w:cs="Arial"/>
          <w:spacing w:val="-3"/>
          <w:lang w:val="es-ES_tradnl"/>
        </w:rPr>
        <w:t xml:space="preserve"> </w:t>
      </w:r>
      <w:r w:rsidRPr="00ED0E2E">
        <w:rPr>
          <w:rFonts w:ascii="Arial" w:hAnsi="Arial" w:cs="Arial"/>
          <w:spacing w:val="-3"/>
          <w:lang w:val="es-ES_tradnl"/>
        </w:rPr>
        <w:t>interesados quieran revestir de esta solemnidad.</w:t>
      </w:r>
    </w:p>
    <w:p w:rsidR="00ED0E2E" w:rsidRPr="00ED0E2E" w:rsidRDefault="00ED0E2E" w:rsidP="00ED0E2E">
      <w:pPr>
        <w:pStyle w:val="Prrafodelista"/>
        <w:numPr>
          <w:ilvl w:val="0"/>
          <w:numId w:val="1"/>
        </w:numPr>
        <w:jc w:val="both"/>
        <w:rPr>
          <w:rFonts w:ascii="Arial" w:hAnsi="Arial" w:cs="Arial"/>
          <w:spacing w:val="-3"/>
          <w:lang w:val="es-ES_tradnl"/>
        </w:rPr>
      </w:pPr>
      <w:r w:rsidRPr="00ED0E2E">
        <w:rPr>
          <w:rFonts w:ascii="Arial" w:hAnsi="Arial" w:cs="Arial"/>
          <w:spacing w:val="-3"/>
          <w:lang w:val="es-ES_tradnl"/>
        </w:rPr>
        <w:t>Autorizar el reconocimiento espontáneo de documentos privados.</w:t>
      </w:r>
    </w:p>
    <w:p w:rsidR="00ED0E2E" w:rsidRPr="00ED0E2E" w:rsidRDefault="00ED0E2E" w:rsidP="00ED0E2E">
      <w:pPr>
        <w:pStyle w:val="Prrafodelista"/>
        <w:numPr>
          <w:ilvl w:val="0"/>
          <w:numId w:val="1"/>
        </w:numPr>
        <w:jc w:val="both"/>
        <w:rPr>
          <w:rFonts w:ascii="Arial" w:hAnsi="Arial" w:cs="Arial"/>
          <w:spacing w:val="-3"/>
          <w:lang w:val="es-ES_tradnl"/>
        </w:rPr>
      </w:pPr>
      <w:r w:rsidRPr="00ED0E2E">
        <w:rPr>
          <w:rFonts w:ascii="Arial" w:hAnsi="Arial" w:cs="Arial"/>
          <w:spacing w:val="-3"/>
          <w:lang w:val="es-ES_tradnl"/>
        </w:rPr>
        <w:t>Dar testimonio de la autenticidad de firmas de funcionarios o particulares y de otros Notarios que las tengan registradas ante ellos.</w:t>
      </w:r>
    </w:p>
    <w:p w:rsidR="00ED0E2E" w:rsidRPr="00ED0E2E" w:rsidRDefault="00ED0E2E" w:rsidP="00ED0E2E">
      <w:pPr>
        <w:pStyle w:val="Prrafodelista"/>
        <w:numPr>
          <w:ilvl w:val="0"/>
          <w:numId w:val="1"/>
        </w:numPr>
        <w:jc w:val="both"/>
        <w:rPr>
          <w:rFonts w:ascii="Arial" w:hAnsi="Arial" w:cs="Arial"/>
          <w:spacing w:val="-3"/>
          <w:lang w:val="es-ES_tradnl"/>
        </w:rPr>
      </w:pPr>
      <w:r w:rsidRPr="00ED0E2E">
        <w:rPr>
          <w:rFonts w:ascii="Arial" w:hAnsi="Arial" w:cs="Arial"/>
          <w:spacing w:val="-3"/>
          <w:lang w:val="es-ES_tradnl"/>
        </w:rPr>
        <w:t>Dar fe de la correspondencia o identidad que exista entre un documento que tenga a la vista y su copia mecánica o literal.</w:t>
      </w:r>
    </w:p>
    <w:p w:rsidR="00ED0E2E" w:rsidRPr="00ED0E2E" w:rsidRDefault="00ED0E2E" w:rsidP="00ED0E2E">
      <w:pPr>
        <w:pStyle w:val="Prrafodelista"/>
        <w:numPr>
          <w:ilvl w:val="0"/>
          <w:numId w:val="1"/>
        </w:numPr>
        <w:jc w:val="both"/>
        <w:rPr>
          <w:rFonts w:ascii="Arial" w:hAnsi="Arial" w:cs="Arial"/>
          <w:spacing w:val="-3"/>
          <w:lang w:val="es-ES_tradnl"/>
        </w:rPr>
      </w:pPr>
      <w:r w:rsidRPr="00ED0E2E">
        <w:rPr>
          <w:rFonts w:ascii="Arial" w:hAnsi="Arial" w:cs="Arial"/>
          <w:spacing w:val="-3"/>
          <w:lang w:val="es-ES_tradnl"/>
        </w:rPr>
        <w:t>Acreditar la existencia de las personas naturales y expedir la correspondiente fe de vida.</w:t>
      </w:r>
    </w:p>
    <w:p w:rsidR="00ED0E2E" w:rsidRPr="00ED0E2E" w:rsidRDefault="00ED0E2E" w:rsidP="00ED0E2E">
      <w:pPr>
        <w:pStyle w:val="Prrafodelista"/>
        <w:numPr>
          <w:ilvl w:val="0"/>
          <w:numId w:val="1"/>
        </w:numPr>
        <w:jc w:val="both"/>
        <w:rPr>
          <w:rFonts w:ascii="Arial" w:hAnsi="Arial" w:cs="Arial"/>
          <w:spacing w:val="-3"/>
          <w:lang w:val="es-ES_tradnl"/>
        </w:rPr>
      </w:pPr>
      <w:r w:rsidRPr="00ED0E2E">
        <w:rPr>
          <w:rFonts w:ascii="Arial" w:hAnsi="Arial" w:cs="Arial"/>
          <w:spacing w:val="-3"/>
          <w:lang w:val="es-ES_tradnl"/>
        </w:rPr>
        <w:t>Recibir y guardar dentro del protocolo los documentos o actuaciones que la Ley o el Juez ordenen protocolizar o que los</w:t>
      </w:r>
      <w:r>
        <w:rPr>
          <w:rFonts w:ascii="Arial" w:hAnsi="Arial" w:cs="Arial"/>
          <w:spacing w:val="-3"/>
          <w:lang w:val="es-ES_tradnl"/>
        </w:rPr>
        <w:t xml:space="preserve"> </w:t>
      </w:r>
      <w:r w:rsidRPr="00ED0E2E">
        <w:rPr>
          <w:rFonts w:ascii="Arial" w:hAnsi="Arial" w:cs="Arial"/>
          <w:spacing w:val="-3"/>
          <w:lang w:val="es-ES_tradnl"/>
        </w:rPr>
        <w:t>interesados quieran proteger de esta manera.</w:t>
      </w:r>
    </w:p>
    <w:p w:rsidR="00ED0E2E" w:rsidRPr="00ED0E2E" w:rsidRDefault="00ED0E2E" w:rsidP="00ED0E2E">
      <w:pPr>
        <w:pStyle w:val="Prrafodelista"/>
        <w:numPr>
          <w:ilvl w:val="0"/>
          <w:numId w:val="1"/>
        </w:numPr>
        <w:jc w:val="both"/>
        <w:rPr>
          <w:rFonts w:ascii="Arial" w:hAnsi="Arial" w:cs="Arial"/>
          <w:spacing w:val="-3"/>
          <w:lang w:val="es-ES_tradnl"/>
        </w:rPr>
      </w:pPr>
      <w:r w:rsidRPr="00ED0E2E">
        <w:rPr>
          <w:rFonts w:ascii="Arial" w:hAnsi="Arial" w:cs="Arial"/>
          <w:spacing w:val="-3"/>
          <w:lang w:val="es-ES_tradnl"/>
        </w:rPr>
        <w:t>Expedir copias o certificaciones según el caso, de los documentos que reposen en sus archivos.</w:t>
      </w:r>
    </w:p>
    <w:p w:rsidR="00ED0E2E" w:rsidRPr="00ED0E2E" w:rsidRDefault="00ED0E2E" w:rsidP="00ED0E2E">
      <w:pPr>
        <w:pStyle w:val="Prrafodelista"/>
        <w:numPr>
          <w:ilvl w:val="0"/>
          <w:numId w:val="1"/>
        </w:numPr>
        <w:jc w:val="both"/>
        <w:rPr>
          <w:rFonts w:ascii="Arial" w:hAnsi="Arial" w:cs="Arial"/>
          <w:spacing w:val="-3"/>
          <w:lang w:val="es-ES_tradnl"/>
        </w:rPr>
      </w:pPr>
      <w:r w:rsidRPr="00ED0E2E">
        <w:rPr>
          <w:rFonts w:ascii="Arial" w:hAnsi="Arial" w:cs="Arial"/>
          <w:spacing w:val="-3"/>
          <w:lang w:val="es-ES_tradnl"/>
        </w:rPr>
        <w:lastRenderedPageBreak/>
        <w:t>Dar testimonio escrito con fines jurídico - probatorio de los hechos percibidos por ellos dentro del ejercicio de sus funciones y de</w:t>
      </w:r>
      <w:r>
        <w:rPr>
          <w:rFonts w:ascii="Arial" w:hAnsi="Arial" w:cs="Arial"/>
          <w:spacing w:val="-3"/>
          <w:lang w:val="es-ES_tradnl"/>
        </w:rPr>
        <w:t xml:space="preserve"> </w:t>
      </w:r>
      <w:r w:rsidRPr="00ED0E2E">
        <w:rPr>
          <w:rFonts w:ascii="Arial" w:hAnsi="Arial" w:cs="Arial"/>
          <w:spacing w:val="-3"/>
          <w:lang w:val="es-ES_tradnl"/>
        </w:rPr>
        <w:t>que no haya quedado dato formal en sus archivos.</w:t>
      </w:r>
    </w:p>
    <w:p w:rsidR="00ED0E2E" w:rsidRPr="00ED0E2E" w:rsidRDefault="00ED0E2E" w:rsidP="00ED0E2E">
      <w:pPr>
        <w:pStyle w:val="Prrafodelista"/>
        <w:numPr>
          <w:ilvl w:val="0"/>
          <w:numId w:val="1"/>
        </w:numPr>
        <w:jc w:val="both"/>
        <w:rPr>
          <w:rFonts w:ascii="Arial" w:hAnsi="Arial" w:cs="Arial"/>
          <w:spacing w:val="-3"/>
          <w:lang w:val="es-ES_tradnl"/>
        </w:rPr>
      </w:pPr>
      <w:r w:rsidRPr="00ED0E2E">
        <w:rPr>
          <w:rFonts w:ascii="Arial" w:hAnsi="Arial" w:cs="Arial"/>
          <w:spacing w:val="-3"/>
          <w:lang w:val="es-ES_tradnl"/>
        </w:rPr>
        <w:t>Intervenir en el otorgamiento, extensión y autorización de los testamentos solemnes que conforme a la Ley civil deban otorgarse</w:t>
      </w:r>
      <w:r>
        <w:rPr>
          <w:rFonts w:ascii="Arial" w:hAnsi="Arial" w:cs="Arial"/>
          <w:spacing w:val="-3"/>
          <w:lang w:val="es-ES_tradnl"/>
        </w:rPr>
        <w:t xml:space="preserve"> </w:t>
      </w:r>
      <w:r w:rsidRPr="00ED0E2E">
        <w:rPr>
          <w:rFonts w:ascii="Arial" w:hAnsi="Arial" w:cs="Arial"/>
          <w:spacing w:val="-3"/>
          <w:lang w:val="es-ES_tradnl"/>
        </w:rPr>
        <w:t>ante ellos.</w:t>
      </w:r>
    </w:p>
    <w:p w:rsidR="00ED0E2E" w:rsidRPr="00ED0E2E" w:rsidRDefault="00ED0E2E" w:rsidP="00ED0E2E">
      <w:pPr>
        <w:pStyle w:val="Prrafodelista"/>
        <w:numPr>
          <w:ilvl w:val="0"/>
          <w:numId w:val="1"/>
        </w:numPr>
        <w:jc w:val="both"/>
        <w:rPr>
          <w:rFonts w:ascii="Arial" w:hAnsi="Arial" w:cs="Arial"/>
          <w:spacing w:val="-3"/>
          <w:lang w:val="es-ES_tradnl"/>
        </w:rPr>
      </w:pPr>
      <w:r w:rsidRPr="00ED0E2E">
        <w:rPr>
          <w:rFonts w:ascii="Arial" w:hAnsi="Arial" w:cs="Arial"/>
          <w:spacing w:val="-3"/>
          <w:lang w:val="es-ES_tradnl"/>
        </w:rPr>
        <w:t>Practicar apertura y publicación de los testamentos cerrados.</w:t>
      </w:r>
    </w:p>
    <w:p w:rsidR="00ED0E2E" w:rsidRPr="00ED0E2E" w:rsidRDefault="00ED0E2E" w:rsidP="00ED0E2E">
      <w:pPr>
        <w:pStyle w:val="Prrafodelista"/>
        <w:numPr>
          <w:ilvl w:val="0"/>
          <w:numId w:val="1"/>
        </w:numPr>
        <w:jc w:val="both"/>
        <w:rPr>
          <w:rFonts w:ascii="Arial" w:hAnsi="Arial" w:cs="Arial"/>
          <w:spacing w:val="-3"/>
          <w:lang w:val="es-ES_tradnl"/>
        </w:rPr>
      </w:pPr>
      <w:r w:rsidRPr="00ED0E2E">
        <w:rPr>
          <w:rFonts w:ascii="Arial" w:hAnsi="Arial" w:cs="Arial"/>
          <w:spacing w:val="-3"/>
          <w:lang w:val="es-ES_tradnl"/>
        </w:rPr>
        <w:t>Llevar el registro del estado civil de las personas en los casos, por los sistemas y con las formalidades prescritas en la Ley.</w:t>
      </w:r>
    </w:p>
    <w:p w:rsidR="00ED0E2E" w:rsidRDefault="00ED0E2E" w:rsidP="00ED0E2E">
      <w:pPr>
        <w:pStyle w:val="Prrafodelista"/>
        <w:numPr>
          <w:ilvl w:val="0"/>
          <w:numId w:val="1"/>
        </w:numPr>
        <w:jc w:val="both"/>
        <w:rPr>
          <w:rFonts w:ascii="Arial" w:hAnsi="Arial" w:cs="Arial"/>
          <w:spacing w:val="-3"/>
          <w:lang w:val="es-ES_tradnl"/>
        </w:rPr>
      </w:pPr>
      <w:r w:rsidRPr="00ED0E2E">
        <w:rPr>
          <w:rFonts w:ascii="Arial" w:hAnsi="Arial" w:cs="Arial"/>
          <w:spacing w:val="-3"/>
          <w:lang w:val="es-ES_tradnl"/>
        </w:rPr>
        <w:t>Las demás funciones que les señalen las Leyes.</w:t>
      </w:r>
    </w:p>
    <w:p w:rsidR="00ED0E2E" w:rsidRDefault="00ED0E2E" w:rsidP="00ED0E2E">
      <w:pPr>
        <w:rPr>
          <w:rFonts w:ascii="Arial" w:hAnsi="Arial" w:cs="Arial"/>
          <w:spacing w:val="-3"/>
          <w:lang w:val="es-ES_tradnl"/>
        </w:rPr>
      </w:pPr>
    </w:p>
    <w:p w:rsidR="002E30BC" w:rsidRDefault="000552DA" w:rsidP="000552DA">
      <w:pPr>
        <w:jc w:val="both"/>
        <w:rPr>
          <w:rFonts w:ascii="Arial" w:hAnsi="Arial" w:cs="Arial"/>
          <w:spacing w:val="-3"/>
          <w:lang w:val="es-ES_tradnl"/>
        </w:rPr>
      </w:pPr>
      <w:r>
        <w:rPr>
          <w:rFonts w:ascii="Arial" w:hAnsi="Arial" w:cs="Arial"/>
          <w:b/>
          <w:spacing w:val="-3"/>
          <w:lang w:val="es-ES_tradnl"/>
        </w:rPr>
        <w:t>AREAS</w:t>
      </w:r>
    </w:p>
    <w:p w:rsidR="002E30BC" w:rsidRDefault="002E30BC" w:rsidP="008043E6">
      <w:pPr>
        <w:rPr>
          <w:rFonts w:ascii="Arial" w:hAnsi="Arial" w:cs="Arial"/>
          <w:spacing w:val="-3"/>
          <w:lang w:val="es-ES_tradnl"/>
        </w:rPr>
      </w:pPr>
    </w:p>
    <w:p w:rsidR="002E30BC" w:rsidRDefault="009F216E" w:rsidP="008043E6">
      <w:pPr>
        <w:rPr>
          <w:rFonts w:ascii="Arial" w:hAnsi="Arial" w:cs="Arial"/>
          <w:b/>
          <w:spacing w:val="-3"/>
          <w:lang w:val="es-ES_tradnl"/>
        </w:rPr>
      </w:pPr>
      <w:r w:rsidRPr="002E30BC">
        <w:rPr>
          <w:rFonts w:ascii="Arial" w:hAnsi="Arial" w:cs="Arial"/>
          <w:b/>
          <w:spacing w:val="-3"/>
          <w:lang w:val="es-ES_tradnl"/>
        </w:rPr>
        <w:t>ESCRITURAS PÚBLICAS</w:t>
      </w:r>
    </w:p>
    <w:p w:rsidR="009F216E" w:rsidRPr="009F216E" w:rsidRDefault="009F216E" w:rsidP="008043E6">
      <w:pPr>
        <w:rPr>
          <w:rFonts w:ascii="Arial" w:hAnsi="Arial" w:cs="Arial"/>
          <w:b/>
          <w:spacing w:val="-3"/>
          <w:lang w:val="es-ES_tradnl"/>
        </w:rPr>
      </w:pPr>
      <w:r w:rsidRPr="009F216E">
        <w:rPr>
          <w:rFonts w:ascii="Arial" w:hAnsi="Arial" w:cs="Arial"/>
        </w:rPr>
        <w:t>La escritura pública es el instrumento que contiene declaraciones de actos jurídicos, emitidas ante el notario, con los requisitos previstos en la ley y que se incorpora al protocolo.</w:t>
      </w:r>
    </w:p>
    <w:p w:rsidR="002E30BC" w:rsidRDefault="002E30BC" w:rsidP="008043E6">
      <w:pPr>
        <w:rPr>
          <w:rFonts w:ascii="Arial" w:hAnsi="Arial" w:cs="Arial"/>
          <w:spacing w:val="-3"/>
          <w:lang w:val="es-ES_tradnl"/>
        </w:rPr>
      </w:pPr>
    </w:p>
    <w:p w:rsidR="009F216E" w:rsidRDefault="009F216E" w:rsidP="008043E6">
      <w:pPr>
        <w:rPr>
          <w:rFonts w:ascii="Arial" w:hAnsi="Arial" w:cs="Arial"/>
          <w:b/>
          <w:spacing w:val="-3"/>
          <w:lang w:val="es-ES_tradnl"/>
        </w:rPr>
      </w:pPr>
      <w:r w:rsidRPr="009F216E">
        <w:rPr>
          <w:rFonts w:ascii="Arial" w:hAnsi="Arial" w:cs="Arial"/>
          <w:b/>
          <w:spacing w:val="-3"/>
          <w:lang w:val="es-ES_tradnl"/>
        </w:rPr>
        <w:t>PROCESO</w:t>
      </w:r>
      <w:r w:rsidR="000552DA">
        <w:rPr>
          <w:rFonts w:ascii="Arial" w:hAnsi="Arial" w:cs="Arial"/>
          <w:b/>
          <w:spacing w:val="-3"/>
          <w:lang w:val="es-ES_tradnl"/>
        </w:rPr>
        <w:t>:</w:t>
      </w:r>
    </w:p>
    <w:p w:rsidR="000552DA" w:rsidRPr="009F216E" w:rsidRDefault="000552DA" w:rsidP="008043E6">
      <w:pPr>
        <w:rPr>
          <w:rFonts w:ascii="Arial" w:hAnsi="Arial" w:cs="Arial"/>
          <w:b/>
          <w:spacing w:val="-3"/>
          <w:lang w:val="es-ES_tradnl"/>
        </w:rPr>
      </w:pPr>
    </w:p>
    <w:p w:rsidR="002E30BC" w:rsidRDefault="002E30BC" w:rsidP="002E30BC">
      <w:pPr>
        <w:jc w:val="both"/>
        <w:rPr>
          <w:rFonts w:ascii="Arial" w:hAnsi="Arial" w:cs="Arial"/>
          <w:b/>
          <w:bCs/>
          <w:spacing w:val="-3"/>
          <w:u w:val="single"/>
        </w:rPr>
      </w:pPr>
      <w:bookmarkStart w:id="1" w:name="14"/>
      <w:r>
        <w:rPr>
          <w:rFonts w:ascii="Arial" w:hAnsi="Arial" w:cs="Arial"/>
          <w:b/>
          <w:bCs/>
          <w:spacing w:val="-3"/>
          <w:u w:val="single"/>
        </w:rPr>
        <w:t>RECEPCIÓN:</w:t>
      </w:r>
      <w:r w:rsidRPr="002E30BC">
        <w:rPr>
          <w:rFonts w:ascii="Arial" w:hAnsi="Arial" w:cs="Arial"/>
          <w:b/>
          <w:bCs/>
          <w:spacing w:val="-3"/>
          <w:u w:val="single"/>
        </w:rPr>
        <w:t xml:space="preserve"> </w:t>
      </w:r>
      <w:r w:rsidRPr="002E30BC">
        <w:rPr>
          <w:rFonts w:ascii="Arial" w:hAnsi="Arial" w:cs="Arial"/>
          <w:bCs/>
          <w:spacing w:val="-3"/>
        </w:rPr>
        <w:t>C</w:t>
      </w:r>
      <w:r w:rsidRPr="002E30BC">
        <w:rPr>
          <w:rFonts w:ascii="Arial" w:hAnsi="Arial" w:cs="Arial"/>
          <w:spacing w:val="-3"/>
        </w:rPr>
        <w:t>onsiste en percibir las declaraciones que hacen ante el Notario los interesados</w:t>
      </w:r>
      <w:r>
        <w:rPr>
          <w:rFonts w:ascii="Arial" w:hAnsi="Arial" w:cs="Arial"/>
          <w:spacing w:val="-3"/>
        </w:rPr>
        <w:t xml:space="preserve">. </w:t>
      </w:r>
    </w:p>
    <w:p w:rsidR="002E30BC" w:rsidRDefault="002E30BC" w:rsidP="002E30BC">
      <w:pPr>
        <w:jc w:val="both"/>
        <w:rPr>
          <w:rFonts w:ascii="Arial" w:hAnsi="Arial" w:cs="Arial"/>
          <w:b/>
          <w:bCs/>
          <w:spacing w:val="-3"/>
          <w:u w:val="single"/>
        </w:rPr>
      </w:pPr>
      <w:r>
        <w:rPr>
          <w:rFonts w:ascii="Arial" w:hAnsi="Arial" w:cs="Arial"/>
          <w:b/>
          <w:bCs/>
          <w:spacing w:val="-3"/>
          <w:u w:val="single"/>
        </w:rPr>
        <w:t>EXTENSIÓN:</w:t>
      </w:r>
      <w:r w:rsidRPr="002E30BC">
        <w:rPr>
          <w:rFonts w:ascii="Arial" w:hAnsi="Arial" w:cs="Arial"/>
          <w:bCs/>
          <w:spacing w:val="-3"/>
        </w:rPr>
        <w:t xml:space="preserve"> E</w:t>
      </w:r>
      <w:r w:rsidRPr="002E30BC">
        <w:rPr>
          <w:rFonts w:ascii="Arial" w:hAnsi="Arial" w:cs="Arial"/>
          <w:spacing w:val="-3"/>
        </w:rPr>
        <w:t>s la versión escrita de lo declarado</w:t>
      </w:r>
      <w:r>
        <w:rPr>
          <w:rFonts w:ascii="Arial" w:hAnsi="Arial" w:cs="Arial"/>
          <w:spacing w:val="-3"/>
        </w:rPr>
        <w:t>.</w:t>
      </w:r>
    </w:p>
    <w:p w:rsidR="002E30BC" w:rsidRPr="002E30BC" w:rsidRDefault="002E30BC" w:rsidP="002E30BC">
      <w:pPr>
        <w:jc w:val="both"/>
        <w:rPr>
          <w:rFonts w:ascii="Arial" w:hAnsi="Arial" w:cs="Arial"/>
          <w:bCs/>
          <w:spacing w:val="-3"/>
        </w:rPr>
      </w:pPr>
      <w:r>
        <w:rPr>
          <w:rFonts w:ascii="Arial" w:hAnsi="Arial" w:cs="Arial"/>
          <w:b/>
          <w:bCs/>
          <w:spacing w:val="-3"/>
          <w:u w:val="single"/>
        </w:rPr>
        <w:t>OTORGAMIENTO:</w:t>
      </w:r>
      <w:r w:rsidRPr="002E30BC">
        <w:rPr>
          <w:rFonts w:ascii="Arial" w:hAnsi="Arial" w:cs="Arial"/>
          <w:bCs/>
          <w:spacing w:val="-3"/>
        </w:rPr>
        <w:t xml:space="preserve"> E</w:t>
      </w:r>
      <w:r w:rsidRPr="002E30BC">
        <w:rPr>
          <w:rFonts w:ascii="Arial" w:hAnsi="Arial" w:cs="Arial"/>
          <w:spacing w:val="-3"/>
        </w:rPr>
        <w:t>s el asentimiento expreso que aquellos prestan al instrumento extendido</w:t>
      </w:r>
    </w:p>
    <w:p w:rsidR="002E30BC" w:rsidRDefault="002E30BC" w:rsidP="002E30BC">
      <w:pPr>
        <w:jc w:val="both"/>
        <w:rPr>
          <w:rFonts w:ascii="Arial" w:hAnsi="Arial" w:cs="Arial"/>
          <w:spacing w:val="-3"/>
        </w:rPr>
      </w:pPr>
      <w:r w:rsidRPr="002E30BC">
        <w:rPr>
          <w:rFonts w:ascii="Arial" w:hAnsi="Arial" w:cs="Arial"/>
          <w:b/>
          <w:bCs/>
          <w:spacing w:val="-3"/>
          <w:u w:val="single"/>
        </w:rPr>
        <w:t>AUTORIZACIÓN</w:t>
      </w:r>
      <w:bookmarkEnd w:id="1"/>
      <w:r>
        <w:rPr>
          <w:rFonts w:ascii="Arial" w:hAnsi="Arial" w:cs="Arial"/>
          <w:b/>
          <w:bCs/>
          <w:spacing w:val="-3"/>
          <w:u w:val="single"/>
        </w:rPr>
        <w:t xml:space="preserve">: </w:t>
      </w:r>
      <w:r>
        <w:rPr>
          <w:rFonts w:ascii="Arial" w:hAnsi="Arial" w:cs="Arial"/>
          <w:spacing w:val="-3"/>
        </w:rPr>
        <w:t>E</w:t>
      </w:r>
      <w:r w:rsidRPr="002E30BC">
        <w:rPr>
          <w:rFonts w:ascii="Arial" w:hAnsi="Arial" w:cs="Arial"/>
          <w:spacing w:val="-3"/>
        </w:rPr>
        <w:t>s la fe que imprime el Notario a este, en vista de que se han llenado los requisitos pertinentes, y de que las declaraciones han sido realmente emitidas por los interesados.</w:t>
      </w:r>
    </w:p>
    <w:p w:rsidR="00FF011B" w:rsidRDefault="00FF011B" w:rsidP="002E30BC">
      <w:pPr>
        <w:jc w:val="both"/>
        <w:rPr>
          <w:rFonts w:ascii="Arial" w:hAnsi="Arial" w:cs="Arial"/>
          <w:spacing w:val="-3"/>
          <w:lang w:val="es-ES_tradnl"/>
        </w:rPr>
      </w:pPr>
    </w:p>
    <w:p w:rsidR="00FF011B" w:rsidRDefault="00FF011B" w:rsidP="002E30BC">
      <w:pPr>
        <w:jc w:val="both"/>
        <w:rPr>
          <w:rFonts w:ascii="Arial" w:hAnsi="Arial" w:cs="Arial"/>
          <w:spacing w:val="-3"/>
          <w:lang w:val="es-ES_tradnl"/>
        </w:rPr>
      </w:pPr>
    </w:p>
    <w:p w:rsidR="002E30BC" w:rsidRDefault="002E30BC" w:rsidP="008043E6">
      <w:pPr>
        <w:rPr>
          <w:rFonts w:ascii="Arial" w:hAnsi="Arial" w:cs="Arial"/>
          <w:spacing w:val="-3"/>
          <w:lang w:val="es-ES_tradnl"/>
        </w:rPr>
      </w:pPr>
    </w:p>
    <w:p w:rsidR="009F216E" w:rsidRDefault="009F216E" w:rsidP="009F216E">
      <w:pPr>
        <w:rPr>
          <w:rFonts w:ascii="Arial" w:hAnsi="Arial" w:cs="Arial"/>
          <w:b/>
          <w:spacing w:val="-3"/>
          <w:lang w:val="es-ES_tradnl"/>
        </w:rPr>
      </w:pPr>
      <w:r>
        <w:rPr>
          <w:rFonts w:ascii="Arial" w:hAnsi="Arial" w:cs="Arial"/>
          <w:b/>
          <w:spacing w:val="-3"/>
          <w:lang w:val="es-ES_tradnl"/>
        </w:rPr>
        <w:t>AUTENTICACIONES</w:t>
      </w:r>
    </w:p>
    <w:p w:rsidR="009F216E" w:rsidRPr="009F216E" w:rsidRDefault="009F216E" w:rsidP="009F216E">
      <w:pPr>
        <w:rPr>
          <w:rFonts w:ascii="Arial" w:hAnsi="Arial" w:cs="Arial"/>
          <w:b/>
          <w:spacing w:val="-3"/>
          <w:lang w:val="es-ES_tradnl"/>
        </w:rPr>
      </w:pPr>
      <w:r w:rsidRPr="009F216E">
        <w:rPr>
          <w:rFonts w:ascii="Arial" w:hAnsi="Arial" w:cs="Arial"/>
        </w:rPr>
        <w:t>Cuando el Notario da testimonio escrito sobre hechos percibidos por él, en ejercicio de su función.</w:t>
      </w:r>
    </w:p>
    <w:p w:rsidR="009F216E" w:rsidRDefault="009F216E" w:rsidP="009F216E">
      <w:pPr>
        <w:rPr>
          <w:rFonts w:ascii="Arial" w:hAnsi="Arial" w:cs="Arial"/>
          <w:spacing w:val="-3"/>
          <w:lang w:val="es-ES_tradnl"/>
        </w:rPr>
      </w:pPr>
    </w:p>
    <w:p w:rsidR="009F216E" w:rsidRDefault="009F216E" w:rsidP="009F216E">
      <w:pPr>
        <w:rPr>
          <w:rFonts w:ascii="Arial" w:hAnsi="Arial" w:cs="Arial"/>
          <w:b/>
          <w:spacing w:val="-3"/>
          <w:lang w:val="es-ES_tradnl"/>
        </w:rPr>
      </w:pPr>
      <w:r w:rsidRPr="009F216E">
        <w:rPr>
          <w:rFonts w:ascii="Arial" w:hAnsi="Arial" w:cs="Arial"/>
          <w:b/>
          <w:spacing w:val="-3"/>
          <w:lang w:val="es-ES_tradnl"/>
        </w:rPr>
        <w:t>PROCESO</w:t>
      </w:r>
      <w:r w:rsidR="000552DA">
        <w:rPr>
          <w:rFonts w:ascii="Arial" w:hAnsi="Arial" w:cs="Arial"/>
          <w:b/>
          <w:spacing w:val="-3"/>
          <w:lang w:val="es-ES_tradnl"/>
        </w:rPr>
        <w:t>:</w:t>
      </w:r>
    </w:p>
    <w:p w:rsidR="000552DA" w:rsidRPr="009F216E" w:rsidRDefault="000552DA" w:rsidP="009F216E">
      <w:pPr>
        <w:rPr>
          <w:rFonts w:ascii="Arial" w:hAnsi="Arial" w:cs="Arial"/>
          <w:b/>
          <w:spacing w:val="-3"/>
          <w:lang w:val="es-ES_tradnl"/>
        </w:rPr>
      </w:pPr>
    </w:p>
    <w:p w:rsidR="009F216E" w:rsidRDefault="009F216E" w:rsidP="009F216E">
      <w:pPr>
        <w:jc w:val="both"/>
        <w:rPr>
          <w:rFonts w:ascii="Arial" w:hAnsi="Arial" w:cs="Arial"/>
          <w:spacing w:val="-3"/>
        </w:rPr>
      </w:pPr>
      <w:r>
        <w:rPr>
          <w:rFonts w:ascii="Arial" w:hAnsi="Arial" w:cs="Arial"/>
          <w:b/>
          <w:bCs/>
          <w:spacing w:val="-3"/>
          <w:u w:val="single"/>
        </w:rPr>
        <w:t>RECEPCIÓN:</w:t>
      </w:r>
      <w:r w:rsidRPr="002E30BC">
        <w:rPr>
          <w:rFonts w:ascii="Arial" w:hAnsi="Arial" w:cs="Arial"/>
          <w:b/>
          <w:bCs/>
          <w:spacing w:val="-3"/>
          <w:u w:val="single"/>
        </w:rPr>
        <w:t xml:space="preserve"> </w:t>
      </w:r>
      <w:r w:rsidRPr="002E30BC">
        <w:rPr>
          <w:rFonts w:ascii="Arial" w:hAnsi="Arial" w:cs="Arial"/>
          <w:bCs/>
          <w:spacing w:val="-3"/>
        </w:rPr>
        <w:t>C</w:t>
      </w:r>
      <w:r w:rsidRPr="002E30BC">
        <w:rPr>
          <w:rFonts w:ascii="Arial" w:hAnsi="Arial" w:cs="Arial"/>
          <w:spacing w:val="-3"/>
        </w:rPr>
        <w:t xml:space="preserve">onsiste en </w:t>
      </w:r>
      <w:r>
        <w:rPr>
          <w:rFonts w:ascii="Arial" w:hAnsi="Arial" w:cs="Arial"/>
          <w:spacing w:val="-3"/>
        </w:rPr>
        <w:t>r</w:t>
      </w:r>
      <w:r w:rsidRPr="002E30BC">
        <w:rPr>
          <w:rFonts w:ascii="Arial" w:hAnsi="Arial" w:cs="Arial"/>
          <w:spacing w:val="-3"/>
        </w:rPr>
        <w:t xml:space="preserve">ercibir </w:t>
      </w:r>
      <w:r>
        <w:rPr>
          <w:rFonts w:ascii="Arial" w:hAnsi="Arial" w:cs="Arial"/>
          <w:spacing w:val="-3"/>
        </w:rPr>
        <w:t>los diferentes documentos</w:t>
      </w:r>
      <w:r w:rsidRPr="002E30BC">
        <w:rPr>
          <w:rFonts w:ascii="Arial" w:hAnsi="Arial" w:cs="Arial"/>
          <w:spacing w:val="-3"/>
        </w:rPr>
        <w:t xml:space="preserve"> que </w:t>
      </w:r>
      <w:r>
        <w:rPr>
          <w:rFonts w:ascii="Arial" w:hAnsi="Arial" w:cs="Arial"/>
          <w:spacing w:val="-3"/>
        </w:rPr>
        <w:t xml:space="preserve">traen los usurarios a la notaria con el fin de que el notario de fe que la firma, huella o contenido que esta expreso ahí es aceptado por el usuario y que los datos puestos allí son propios de </w:t>
      </w:r>
      <w:r w:rsidR="00912A37">
        <w:rPr>
          <w:rFonts w:ascii="Arial" w:hAnsi="Arial" w:cs="Arial"/>
          <w:spacing w:val="-3"/>
        </w:rPr>
        <w:t>él.</w:t>
      </w:r>
      <w:r>
        <w:rPr>
          <w:rFonts w:ascii="Arial" w:hAnsi="Arial" w:cs="Arial"/>
          <w:spacing w:val="-3"/>
        </w:rPr>
        <w:t xml:space="preserve"> </w:t>
      </w:r>
    </w:p>
    <w:p w:rsidR="00912A37" w:rsidRDefault="00912A37" w:rsidP="009F216E">
      <w:pPr>
        <w:jc w:val="both"/>
        <w:rPr>
          <w:rFonts w:ascii="Arial" w:hAnsi="Arial" w:cs="Arial"/>
          <w:spacing w:val="-3"/>
        </w:rPr>
      </w:pPr>
      <w:r w:rsidRPr="00912A37">
        <w:rPr>
          <w:rFonts w:ascii="Arial" w:hAnsi="Arial" w:cs="Arial"/>
          <w:b/>
          <w:spacing w:val="-3"/>
        </w:rPr>
        <w:t>FIRMA:</w:t>
      </w:r>
      <w:r>
        <w:rPr>
          <w:rFonts w:ascii="Arial" w:hAnsi="Arial" w:cs="Arial"/>
          <w:spacing w:val="-3"/>
        </w:rPr>
        <w:t xml:space="preserve"> el usuario firma el documento que esta aceptando y que necesita ir acompañado por la fe del Notari</w:t>
      </w:r>
      <w:r w:rsidR="00FF011B">
        <w:rPr>
          <w:rFonts w:ascii="Arial" w:hAnsi="Arial" w:cs="Arial"/>
          <w:spacing w:val="-3"/>
        </w:rPr>
        <w:t>o</w:t>
      </w:r>
      <w:r>
        <w:rPr>
          <w:rFonts w:ascii="Arial" w:hAnsi="Arial" w:cs="Arial"/>
          <w:spacing w:val="-3"/>
        </w:rPr>
        <w:t>.</w:t>
      </w:r>
    </w:p>
    <w:p w:rsidR="00912A37" w:rsidRDefault="00912A37" w:rsidP="009F216E">
      <w:pPr>
        <w:jc w:val="both"/>
        <w:rPr>
          <w:rFonts w:ascii="Arial" w:hAnsi="Arial" w:cs="Arial"/>
          <w:b/>
          <w:spacing w:val="-3"/>
        </w:rPr>
      </w:pPr>
      <w:r w:rsidRPr="00912A37">
        <w:rPr>
          <w:rFonts w:ascii="Arial" w:hAnsi="Arial" w:cs="Arial"/>
          <w:b/>
          <w:spacing w:val="-3"/>
        </w:rPr>
        <w:lastRenderedPageBreak/>
        <w:t>SISTEMAS DE AUTENTICACION:</w:t>
      </w:r>
      <w:r>
        <w:rPr>
          <w:rFonts w:ascii="Arial" w:hAnsi="Arial" w:cs="Arial"/>
          <w:spacing w:val="-3"/>
        </w:rPr>
        <w:t xml:space="preserve"> </w:t>
      </w:r>
      <w:r w:rsidRPr="00912A37">
        <w:rPr>
          <w:rFonts w:ascii="Arial" w:hAnsi="Arial" w:cs="Arial"/>
          <w:spacing w:val="-3"/>
        </w:rPr>
        <w:t xml:space="preserve">La Notaría Séptima de Pereira cuenta con el sistema Biométrico, que </w:t>
      </w:r>
      <w:r w:rsidRPr="00912A37">
        <w:rPr>
          <w:rFonts w:ascii="Arial" w:hAnsi="Arial" w:cs="Arial"/>
        </w:rPr>
        <w:t>Es el proceso tecnológico de verificación y validación de la identidad de las personas por medio de la captura de las huellas dactilares. Es la identificación personal inmediata mediante medios tecnológicos que permiten cotejar la identidad del titular de la huella con la base de datos de la Registraduría Nacional del Estado Civil, en los términos dispuestos en el Decreto Ley 019 de 2012.</w:t>
      </w:r>
      <w:r>
        <w:rPr>
          <w:rFonts w:ascii="Arial" w:hAnsi="Arial" w:cs="Arial"/>
          <w:b/>
          <w:spacing w:val="-3"/>
        </w:rPr>
        <w:t xml:space="preserve"> </w:t>
      </w:r>
    </w:p>
    <w:p w:rsidR="00912A37" w:rsidRDefault="00912A37" w:rsidP="009F216E">
      <w:pPr>
        <w:jc w:val="both"/>
        <w:rPr>
          <w:rFonts w:ascii="Arial" w:hAnsi="Arial" w:cs="Arial"/>
          <w:b/>
          <w:spacing w:val="-3"/>
        </w:rPr>
      </w:pPr>
      <w:r>
        <w:rPr>
          <w:rFonts w:ascii="Arial" w:hAnsi="Arial" w:cs="Arial"/>
          <w:b/>
          <w:spacing w:val="-3"/>
        </w:rPr>
        <w:t>FIRMA: se firma la autenticación expedida por el sistema biométrico y se adhiere al documento traído por el usuario que previamente ha leído y aceptado.</w:t>
      </w:r>
    </w:p>
    <w:p w:rsidR="00912A37" w:rsidRDefault="00912A37" w:rsidP="009F216E">
      <w:pPr>
        <w:jc w:val="both"/>
        <w:rPr>
          <w:rFonts w:ascii="Arial" w:hAnsi="Arial" w:cs="Arial"/>
          <w:b/>
          <w:spacing w:val="-3"/>
        </w:rPr>
      </w:pPr>
    </w:p>
    <w:p w:rsidR="00912A37" w:rsidRDefault="00912A37" w:rsidP="009F216E">
      <w:pPr>
        <w:jc w:val="both"/>
        <w:rPr>
          <w:rFonts w:ascii="Arial" w:hAnsi="Arial" w:cs="Arial"/>
          <w:b/>
          <w:spacing w:val="-3"/>
        </w:rPr>
      </w:pPr>
    </w:p>
    <w:p w:rsidR="00912A37" w:rsidRPr="00912A37" w:rsidRDefault="00912A37" w:rsidP="009F216E">
      <w:pPr>
        <w:jc w:val="both"/>
        <w:rPr>
          <w:rFonts w:ascii="Arial" w:hAnsi="Arial" w:cs="Arial"/>
          <w:spacing w:val="-3"/>
        </w:rPr>
      </w:pPr>
      <w:r>
        <w:rPr>
          <w:rFonts w:ascii="Arial" w:hAnsi="Arial" w:cs="Arial"/>
          <w:b/>
          <w:spacing w:val="-3"/>
        </w:rPr>
        <w:t xml:space="preserve">REGISTRO </w:t>
      </w:r>
      <w:r w:rsidR="00FF011B">
        <w:rPr>
          <w:rFonts w:ascii="Arial" w:hAnsi="Arial" w:cs="Arial"/>
          <w:b/>
          <w:spacing w:val="-3"/>
        </w:rPr>
        <w:t>CIVIL: Esta</w:t>
      </w:r>
      <w:r w:rsidRPr="00912A37">
        <w:rPr>
          <w:rFonts w:ascii="Arial" w:hAnsi="Arial" w:cs="Arial"/>
          <w:spacing w:val="-3"/>
        </w:rPr>
        <w:t xml:space="preserve"> área es la encargada </w:t>
      </w:r>
      <w:r w:rsidRPr="00912A37">
        <w:rPr>
          <w:rFonts w:ascii="Arial" w:hAnsi="Arial" w:cs="Arial"/>
        </w:rPr>
        <w:t xml:space="preserve">del instrumento, tanto legal como administrativo, por medio del cual el Estado reconoce los derechos y los deberes de los colombianos frente a la sociedad y la familia. </w:t>
      </w:r>
      <w:r w:rsidRPr="00912A37">
        <w:rPr>
          <w:rFonts w:ascii="Arial" w:hAnsi="Arial" w:cs="Arial"/>
          <w:spacing w:val="-3"/>
        </w:rPr>
        <w:t xml:space="preserve"> </w:t>
      </w:r>
    </w:p>
    <w:p w:rsidR="00912A37" w:rsidRDefault="00912A37" w:rsidP="009F216E">
      <w:pPr>
        <w:jc w:val="both"/>
        <w:rPr>
          <w:rFonts w:ascii="Arial" w:hAnsi="Arial" w:cs="Arial"/>
          <w:spacing w:val="-3"/>
        </w:rPr>
      </w:pPr>
    </w:p>
    <w:p w:rsidR="00912A37" w:rsidRPr="000552DA" w:rsidRDefault="00912A37" w:rsidP="009F216E">
      <w:pPr>
        <w:jc w:val="both"/>
        <w:rPr>
          <w:rFonts w:ascii="Arial" w:hAnsi="Arial" w:cs="Arial"/>
          <w:b/>
          <w:spacing w:val="-3"/>
        </w:rPr>
      </w:pPr>
      <w:r w:rsidRPr="000552DA">
        <w:rPr>
          <w:rFonts w:ascii="Arial" w:hAnsi="Arial" w:cs="Arial"/>
          <w:b/>
          <w:spacing w:val="-3"/>
        </w:rPr>
        <w:t>PROCESO:</w:t>
      </w:r>
    </w:p>
    <w:p w:rsidR="000552DA" w:rsidRPr="000552DA" w:rsidRDefault="000552DA" w:rsidP="009F216E">
      <w:pPr>
        <w:jc w:val="both"/>
        <w:rPr>
          <w:rFonts w:ascii="Arial" w:hAnsi="Arial" w:cs="Arial"/>
          <w:b/>
          <w:spacing w:val="-3"/>
        </w:rPr>
      </w:pPr>
    </w:p>
    <w:p w:rsidR="000552DA" w:rsidRPr="000552DA" w:rsidRDefault="000552DA" w:rsidP="009F216E">
      <w:pPr>
        <w:jc w:val="both"/>
        <w:rPr>
          <w:rFonts w:ascii="Arial" w:hAnsi="Arial" w:cs="Arial"/>
          <w:b/>
          <w:spacing w:val="-3"/>
        </w:rPr>
      </w:pPr>
      <w:r w:rsidRPr="000552DA">
        <w:rPr>
          <w:rFonts w:ascii="Arial" w:hAnsi="Arial" w:cs="Arial"/>
          <w:b/>
          <w:spacing w:val="-3"/>
        </w:rPr>
        <w:t>REGISTRO CIVIL DE NACIMIENTO.</w:t>
      </w:r>
    </w:p>
    <w:p w:rsidR="00912A37" w:rsidRPr="000552DA" w:rsidRDefault="00912A37" w:rsidP="00912A37">
      <w:pPr>
        <w:pStyle w:val="Prrafodelista"/>
        <w:numPr>
          <w:ilvl w:val="0"/>
          <w:numId w:val="1"/>
        </w:numPr>
        <w:jc w:val="both"/>
        <w:rPr>
          <w:rFonts w:ascii="Arial" w:hAnsi="Arial" w:cs="Arial"/>
          <w:spacing w:val="-3"/>
        </w:rPr>
      </w:pPr>
      <w:r w:rsidRPr="000552DA">
        <w:rPr>
          <w:rFonts w:ascii="Arial" w:hAnsi="Arial" w:cs="Arial"/>
        </w:rPr>
        <w:t>La inscripción en el registro la debe realizar el padre o la madre del recién nacido. </w:t>
      </w:r>
    </w:p>
    <w:p w:rsidR="00912A37" w:rsidRPr="000552DA" w:rsidRDefault="00912A37" w:rsidP="00912A37">
      <w:pPr>
        <w:pStyle w:val="Prrafodelista"/>
        <w:numPr>
          <w:ilvl w:val="0"/>
          <w:numId w:val="1"/>
        </w:numPr>
        <w:jc w:val="both"/>
        <w:rPr>
          <w:rFonts w:ascii="Arial" w:hAnsi="Arial" w:cs="Arial"/>
          <w:spacing w:val="-3"/>
        </w:rPr>
      </w:pPr>
      <w:r w:rsidRPr="000552DA">
        <w:rPr>
          <w:rFonts w:ascii="Arial" w:hAnsi="Arial" w:cs="Arial"/>
          <w:spacing w:val="-3"/>
        </w:rPr>
        <w:t xml:space="preserve">Presentar documentos originales </w:t>
      </w:r>
      <w:r w:rsidR="000552DA" w:rsidRPr="000552DA">
        <w:rPr>
          <w:rFonts w:ascii="Arial" w:hAnsi="Arial" w:cs="Arial"/>
          <w:spacing w:val="-3"/>
        </w:rPr>
        <w:t>de identificación de los padres.</w:t>
      </w:r>
    </w:p>
    <w:p w:rsidR="000552DA" w:rsidRPr="000552DA" w:rsidRDefault="000552DA" w:rsidP="000552DA">
      <w:pPr>
        <w:pStyle w:val="Prrafodelista"/>
        <w:numPr>
          <w:ilvl w:val="0"/>
          <w:numId w:val="1"/>
        </w:numPr>
        <w:jc w:val="both"/>
        <w:rPr>
          <w:rFonts w:ascii="Arial" w:hAnsi="Arial" w:cs="Arial"/>
          <w:spacing w:val="-3"/>
        </w:rPr>
      </w:pPr>
      <w:r w:rsidRPr="000552DA">
        <w:rPr>
          <w:rFonts w:ascii="Arial" w:hAnsi="Arial" w:cs="Arial"/>
          <w:spacing w:val="-3"/>
        </w:rPr>
        <w:t>Acta de nacimiento; que acredita el nacimiento con vida, en caso de ser expedida en un país con un idioma diferente, es necesario presentar una copia traducida.</w:t>
      </w:r>
    </w:p>
    <w:p w:rsidR="000552DA" w:rsidRPr="000552DA" w:rsidRDefault="000552DA" w:rsidP="000552DA">
      <w:pPr>
        <w:pStyle w:val="Prrafodelista"/>
        <w:numPr>
          <w:ilvl w:val="0"/>
          <w:numId w:val="1"/>
        </w:numPr>
        <w:jc w:val="both"/>
        <w:rPr>
          <w:rFonts w:ascii="Arial" w:hAnsi="Arial" w:cs="Arial"/>
          <w:spacing w:val="-3"/>
        </w:rPr>
      </w:pPr>
      <w:r w:rsidRPr="000552DA">
        <w:rPr>
          <w:rFonts w:ascii="Arial" w:hAnsi="Arial" w:cs="Arial"/>
          <w:spacing w:val="-3"/>
        </w:rPr>
        <w:t>Certificado médico expedido en el centro hospitalario; en caso de que bebé tenga menos de un mes de nacido.</w:t>
      </w:r>
    </w:p>
    <w:p w:rsidR="000552DA" w:rsidRPr="000552DA" w:rsidRDefault="000552DA" w:rsidP="000552DA">
      <w:pPr>
        <w:pStyle w:val="Prrafodelista"/>
        <w:numPr>
          <w:ilvl w:val="0"/>
          <w:numId w:val="1"/>
        </w:numPr>
        <w:jc w:val="both"/>
        <w:rPr>
          <w:rFonts w:ascii="Arial" w:hAnsi="Arial" w:cs="Arial"/>
          <w:spacing w:val="-3"/>
        </w:rPr>
      </w:pPr>
      <w:r w:rsidRPr="000552DA">
        <w:rPr>
          <w:rFonts w:ascii="Arial" w:hAnsi="Arial" w:cs="Arial"/>
          <w:spacing w:val="-3"/>
        </w:rPr>
        <w:t>Declaración bajo juramento de dos testigos del parto; solo en caso de no poseer el certificado médico y que el menor tenga más de un mes de vida.</w:t>
      </w:r>
    </w:p>
    <w:p w:rsidR="000552DA" w:rsidRPr="000552DA" w:rsidRDefault="000552DA" w:rsidP="000552DA">
      <w:pPr>
        <w:pStyle w:val="Prrafodelista"/>
        <w:numPr>
          <w:ilvl w:val="0"/>
          <w:numId w:val="1"/>
        </w:numPr>
        <w:jc w:val="both"/>
        <w:rPr>
          <w:rFonts w:ascii="Arial" w:hAnsi="Arial" w:cs="Arial"/>
          <w:spacing w:val="-3"/>
        </w:rPr>
      </w:pPr>
      <w:r w:rsidRPr="000552DA">
        <w:rPr>
          <w:rFonts w:ascii="Arial" w:hAnsi="Arial" w:cs="Arial"/>
          <w:spacing w:val="-3"/>
        </w:rPr>
        <w:t>Certificado de bautizo certificada por el párroco que realizó la ceremonia; se requiere en los casos en que no se cuente con ninguno de los dos documentos anteriores, es decir, certificado médico ni declaración bajo juramento de dos testigos fidedignos.</w:t>
      </w:r>
    </w:p>
    <w:p w:rsidR="000552DA" w:rsidRPr="000552DA" w:rsidRDefault="000552DA" w:rsidP="000552DA">
      <w:pPr>
        <w:pStyle w:val="Prrafodelista"/>
        <w:numPr>
          <w:ilvl w:val="0"/>
          <w:numId w:val="1"/>
        </w:numPr>
        <w:jc w:val="both"/>
        <w:rPr>
          <w:rFonts w:ascii="Arial" w:hAnsi="Arial" w:cs="Arial"/>
          <w:spacing w:val="-3"/>
        </w:rPr>
      </w:pPr>
      <w:r w:rsidRPr="000552DA">
        <w:rPr>
          <w:rFonts w:ascii="Arial" w:hAnsi="Arial" w:cs="Arial"/>
          <w:spacing w:val="-3"/>
        </w:rPr>
        <w:t>También como reemplazo del certificado de bautizo y como último documento posible, podemos presentar una redacción de origen eclesiástico certificada por un representante legal de la iglesia. De manera que acredite que la ceremonia se llevó a cabo.</w:t>
      </w:r>
    </w:p>
    <w:p w:rsidR="000552DA" w:rsidRDefault="000552DA" w:rsidP="000552DA">
      <w:pPr>
        <w:pStyle w:val="Prrafodelista"/>
        <w:numPr>
          <w:ilvl w:val="0"/>
          <w:numId w:val="1"/>
        </w:numPr>
        <w:jc w:val="both"/>
        <w:rPr>
          <w:rFonts w:ascii="Arial" w:hAnsi="Arial" w:cs="Arial"/>
          <w:spacing w:val="-3"/>
        </w:rPr>
      </w:pPr>
      <w:r w:rsidRPr="000552DA">
        <w:rPr>
          <w:rFonts w:ascii="Arial" w:hAnsi="Arial" w:cs="Arial"/>
          <w:spacing w:val="-3"/>
        </w:rPr>
        <w:t>El grupo sanguíneo y factor certificado en original.</w:t>
      </w:r>
    </w:p>
    <w:p w:rsidR="000552DA" w:rsidRDefault="000552DA" w:rsidP="000552DA">
      <w:pPr>
        <w:jc w:val="both"/>
        <w:rPr>
          <w:rFonts w:ascii="Arial" w:hAnsi="Arial" w:cs="Arial"/>
          <w:spacing w:val="-3"/>
        </w:rPr>
      </w:pPr>
    </w:p>
    <w:p w:rsidR="000552DA" w:rsidRPr="00FF011B" w:rsidRDefault="000552DA" w:rsidP="000552DA">
      <w:pPr>
        <w:jc w:val="both"/>
        <w:rPr>
          <w:rFonts w:ascii="Arial" w:hAnsi="Arial" w:cs="Arial"/>
          <w:b/>
          <w:spacing w:val="-3"/>
        </w:rPr>
      </w:pPr>
      <w:r w:rsidRPr="00FF011B">
        <w:rPr>
          <w:rFonts w:ascii="Arial" w:hAnsi="Arial" w:cs="Arial"/>
          <w:b/>
          <w:spacing w:val="-3"/>
        </w:rPr>
        <w:t xml:space="preserve">REGISTRO CIVIL DE MATRIMONIO </w:t>
      </w:r>
    </w:p>
    <w:p w:rsidR="00FF011B" w:rsidRPr="00FF011B" w:rsidRDefault="00FF011B" w:rsidP="00FF011B">
      <w:pPr>
        <w:jc w:val="both"/>
        <w:rPr>
          <w:rFonts w:ascii="Arial" w:hAnsi="Arial" w:cs="Arial"/>
          <w:sz w:val="21"/>
          <w:szCs w:val="21"/>
          <w:shd w:val="clear" w:color="auto" w:fill="FFFFFF"/>
        </w:rPr>
      </w:pPr>
      <w:r w:rsidRPr="00FF011B">
        <w:rPr>
          <w:rFonts w:ascii="Arial" w:hAnsi="Arial" w:cs="Arial"/>
          <w:sz w:val="21"/>
          <w:szCs w:val="21"/>
          <w:shd w:val="clear" w:color="auto" w:fill="FFFFFF"/>
        </w:rPr>
        <w:t>Además de los requisitos esenciales, se debe entregar una constancia de la presencia de copia auténtica del acta parroquial, cuando es una boda católica, o la anotación religiosa, cuando es por otra religión; certificación autentica de la competencia del ministro religioso que ofició el matrimonio.</w:t>
      </w:r>
    </w:p>
    <w:p w:rsidR="00FF011B" w:rsidRPr="00FF011B" w:rsidRDefault="00FF011B" w:rsidP="00FF011B">
      <w:pPr>
        <w:jc w:val="both"/>
        <w:rPr>
          <w:rFonts w:ascii="Arial" w:hAnsi="Arial" w:cs="Arial"/>
          <w:sz w:val="21"/>
          <w:szCs w:val="21"/>
          <w:shd w:val="clear" w:color="auto" w:fill="FFFFFF"/>
        </w:rPr>
      </w:pPr>
    </w:p>
    <w:p w:rsidR="00FF011B" w:rsidRPr="00FF011B" w:rsidRDefault="00FF011B" w:rsidP="00FF011B">
      <w:pPr>
        <w:jc w:val="both"/>
        <w:rPr>
          <w:rFonts w:ascii="Arial" w:hAnsi="Arial" w:cs="Arial"/>
          <w:spacing w:val="-3"/>
        </w:rPr>
      </w:pPr>
      <w:r w:rsidRPr="00FF011B">
        <w:rPr>
          <w:rFonts w:ascii="Arial" w:hAnsi="Arial" w:cs="Arial"/>
          <w:sz w:val="21"/>
          <w:szCs w:val="21"/>
          <w:shd w:val="clear" w:color="auto" w:fill="FFFFFF"/>
        </w:rPr>
        <w:t>Además de los requisitos esenciales, para el caso de matrimonios civiles ante Jueces Civiles Municipales o de Notario se necesita una escritura de protocolización de las diligencias judiciales o administrativas correspondientes a su celebración.</w:t>
      </w:r>
    </w:p>
    <w:p w:rsidR="000552DA" w:rsidRPr="00FF011B" w:rsidRDefault="000552DA" w:rsidP="00FF011B">
      <w:pPr>
        <w:jc w:val="both"/>
        <w:rPr>
          <w:rFonts w:ascii="Arial" w:hAnsi="Arial" w:cs="Arial"/>
          <w:spacing w:val="-3"/>
        </w:rPr>
      </w:pPr>
    </w:p>
    <w:p w:rsidR="00FF011B" w:rsidRDefault="00FF011B" w:rsidP="00FF011B">
      <w:pPr>
        <w:shd w:val="clear" w:color="auto" w:fill="FFFFFF"/>
        <w:spacing w:after="450"/>
        <w:jc w:val="both"/>
        <w:rPr>
          <w:rFonts w:ascii="Arial" w:hAnsi="Arial" w:cs="Arial"/>
          <w:sz w:val="21"/>
          <w:szCs w:val="21"/>
          <w:lang w:val="es-CO" w:eastAsia="es-CO"/>
        </w:rPr>
      </w:pPr>
      <w:r w:rsidRPr="00FF011B">
        <w:rPr>
          <w:rFonts w:ascii="Arial" w:hAnsi="Arial" w:cs="Arial"/>
          <w:sz w:val="21"/>
          <w:szCs w:val="21"/>
          <w:lang w:val="es-CO" w:eastAsia="es-CO"/>
        </w:rPr>
        <w:t xml:space="preserve">Para caso de defunciones: La persona que solicita el registro debe presentar su documento de identificación, además de una prueba del hecho. Si el fallecimiento se produjo por muerte natural, se puede acreditar con certificado expedido por el médico que atendió la persona en su última enfermedad </w:t>
      </w:r>
      <w:r w:rsidRPr="00FF011B">
        <w:rPr>
          <w:rFonts w:ascii="Arial" w:hAnsi="Arial" w:cs="Arial"/>
          <w:sz w:val="21"/>
          <w:szCs w:val="21"/>
          <w:lang w:val="es-CO" w:eastAsia="es-CO"/>
        </w:rPr>
        <w:lastRenderedPageBreak/>
        <w:t>o por un médico forense. Si no se cuenta con ninguno de los dos, puede certificar la muerte un médico de sanidad o en último caso cualquier médico que desempeñe un cargo oficial relacionado con su profesión en el lugar o un profesional médico.</w:t>
      </w:r>
    </w:p>
    <w:p w:rsidR="00FF011B" w:rsidRPr="00FF011B" w:rsidRDefault="00FF011B" w:rsidP="00FF011B">
      <w:pPr>
        <w:shd w:val="clear" w:color="auto" w:fill="FFFFFF"/>
        <w:spacing w:after="450"/>
        <w:jc w:val="both"/>
        <w:rPr>
          <w:rFonts w:ascii="Arial" w:hAnsi="Arial" w:cs="Arial"/>
          <w:b/>
          <w:sz w:val="21"/>
          <w:szCs w:val="21"/>
          <w:lang w:val="es-CO" w:eastAsia="es-CO"/>
        </w:rPr>
      </w:pPr>
      <w:r w:rsidRPr="00FF011B">
        <w:rPr>
          <w:rFonts w:ascii="Arial" w:hAnsi="Arial" w:cs="Arial"/>
          <w:b/>
          <w:sz w:val="21"/>
          <w:szCs w:val="21"/>
          <w:lang w:val="es-CO" w:eastAsia="es-CO"/>
        </w:rPr>
        <w:t>INFORMACION:</w:t>
      </w:r>
    </w:p>
    <w:p w:rsidR="00FF011B" w:rsidRDefault="00FF011B" w:rsidP="00FF011B">
      <w:pPr>
        <w:jc w:val="both"/>
        <w:rPr>
          <w:rFonts w:ascii="Arial" w:hAnsi="Arial" w:cs="Arial"/>
          <w:bCs/>
          <w:sz w:val="22"/>
          <w:szCs w:val="22"/>
          <w:lang w:val="es-MX"/>
        </w:rPr>
      </w:pPr>
      <w:r w:rsidRPr="007A5DF1">
        <w:rPr>
          <w:rFonts w:ascii="Arial" w:hAnsi="Arial" w:cs="Arial"/>
          <w:bCs/>
          <w:sz w:val="22"/>
          <w:szCs w:val="22"/>
          <w:lang w:val="es-MX"/>
        </w:rPr>
        <w:t>Las peticiones, consultas, quejas y reclamos se pueden hacer</w:t>
      </w:r>
      <w:r>
        <w:rPr>
          <w:rFonts w:ascii="Arial" w:hAnsi="Arial" w:cs="Arial"/>
          <w:bCs/>
          <w:sz w:val="22"/>
          <w:szCs w:val="22"/>
          <w:lang w:val="es-MX"/>
        </w:rPr>
        <w:t>:</w:t>
      </w:r>
    </w:p>
    <w:p w:rsidR="00FF011B" w:rsidRPr="007A5DF1" w:rsidRDefault="00FF011B" w:rsidP="00FF011B">
      <w:pPr>
        <w:pStyle w:val="Prrafodelista"/>
        <w:numPr>
          <w:ilvl w:val="0"/>
          <w:numId w:val="2"/>
        </w:numPr>
        <w:jc w:val="both"/>
        <w:rPr>
          <w:rFonts w:ascii="Arial" w:hAnsi="Arial" w:cs="Arial"/>
          <w:sz w:val="22"/>
          <w:szCs w:val="22"/>
          <w:lang w:val="es-CO" w:eastAsia="es-CO"/>
        </w:rPr>
      </w:pPr>
      <w:r w:rsidRPr="007A5DF1">
        <w:rPr>
          <w:rFonts w:ascii="Arial" w:hAnsi="Arial" w:cs="Arial"/>
          <w:bCs/>
          <w:sz w:val="22"/>
          <w:szCs w:val="22"/>
          <w:lang w:val="es-MX"/>
        </w:rPr>
        <w:t>Comunicación escrita dirigida a La Notaría Séptima del círculo de Pereira (R), a la Manzana 9 Casa 20 San Fernando Cuba Pereira – Risaralda.</w:t>
      </w:r>
    </w:p>
    <w:p w:rsidR="00FF011B" w:rsidRPr="007A5DF1" w:rsidRDefault="00FF011B" w:rsidP="00FF011B">
      <w:pPr>
        <w:pStyle w:val="Prrafodelista"/>
        <w:numPr>
          <w:ilvl w:val="0"/>
          <w:numId w:val="2"/>
        </w:numPr>
        <w:jc w:val="both"/>
        <w:rPr>
          <w:rFonts w:ascii="Arial" w:hAnsi="Arial" w:cs="Arial"/>
          <w:sz w:val="22"/>
          <w:szCs w:val="22"/>
          <w:lang w:val="es-CO" w:eastAsia="es-CO"/>
        </w:rPr>
      </w:pPr>
      <w:r w:rsidRPr="007A5DF1">
        <w:rPr>
          <w:rFonts w:ascii="Arial" w:hAnsi="Arial" w:cs="Arial"/>
          <w:sz w:val="22"/>
          <w:szCs w:val="22"/>
          <w:lang w:val="es-CO" w:eastAsia="es-CO"/>
        </w:rPr>
        <w:t>A través de correo electrónico septimapereira@supernotariado.gov.co</w:t>
      </w:r>
    </w:p>
    <w:p w:rsidR="00CA2857" w:rsidRPr="00CA2857" w:rsidRDefault="00FF011B" w:rsidP="00CA2857">
      <w:pPr>
        <w:pStyle w:val="Prrafodelista"/>
        <w:numPr>
          <w:ilvl w:val="0"/>
          <w:numId w:val="2"/>
        </w:numPr>
        <w:jc w:val="both"/>
        <w:rPr>
          <w:rStyle w:val="Hipervnculo"/>
          <w:rFonts w:ascii="Arial" w:hAnsi="Arial" w:cs="Arial"/>
          <w:color w:val="auto"/>
          <w:sz w:val="22"/>
          <w:szCs w:val="22"/>
          <w:u w:val="none"/>
          <w:lang w:val="es-CO" w:eastAsia="es-CO"/>
        </w:rPr>
      </w:pPr>
      <w:r w:rsidRPr="007A5DF1">
        <w:rPr>
          <w:rFonts w:ascii="Arial" w:hAnsi="Arial" w:cs="Arial"/>
          <w:sz w:val="22"/>
          <w:szCs w:val="22"/>
          <w:lang w:val="es-CO" w:eastAsia="es-CO"/>
        </w:rPr>
        <w:t>A través de la URL</w:t>
      </w:r>
      <w:r>
        <w:rPr>
          <w:rFonts w:ascii="Arial" w:hAnsi="Arial" w:cs="Arial"/>
          <w:sz w:val="22"/>
          <w:szCs w:val="22"/>
          <w:lang w:val="es-CO" w:eastAsia="es-CO"/>
        </w:rPr>
        <w:t xml:space="preserve"> </w:t>
      </w:r>
      <w:hyperlink r:id="rId9" w:history="1">
        <w:r w:rsidR="00CA2857" w:rsidRPr="00B06DDF">
          <w:rPr>
            <w:rStyle w:val="Hipervnculo"/>
            <w:rFonts w:ascii="Arial" w:hAnsi="Arial" w:cs="Arial"/>
            <w:sz w:val="22"/>
            <w:szCs w:val="22"/>
            <w:lang w:val="es-CO" w:eastAsia="es-CO"/>
          </w:rPr>
          <w:t>https://notaria7pereira.com.co/pqrsd/</w:t>
        </w:r>
      </w:hyperlink>
      <w:r w:rsidR="00CA2857" w:rsidRPr="00CA2857">
        <w:rPr>
          <w:rStyle w:val="Hipervnculo"/>
          <w:rFonts w:ascii="Arial" w:hAnsi="Arial" w:cs="Arial"/>
          <w:color w:val="auto"/>
          <w:sz w:val="22"/>
          <w:szCs w:val="22"/>
          <w:u w:val="none"/>
          <w:lang w:val="es-CO" w:eastAsia="es-CO"/>
        </w:rPr>
        <w:t xml:space="preserve"> </w:t>
      </w:r>
    </w:p>
    <w:p w:rsidR="00FF011B" w:rsidRPr="00FF011B" w:rsidRDefault="00FF011B" w:rsidP="00FF011B">
      <w:pPr>
        <w:pStyle w:val="Prrafodelista"/>
        <w:numPr>
          <w:ilvl w:val="0"/>
          <w:numId w:val="2"/>
        </w:numPr>
        <w:jc w:val="both"/>
        <w:rPr>
          <w:rFonts w:ascii="Arial" w:hAnsi="Arial" w:cs="Arial"/>
          <w:sz w:val="21"/>
          <w:szCs w:val="21"/>
          <w:lang w:val="es-CO" w:eastAsia="es-CO"/>
        </w:rPr>
      </w:pPr>
      <w:r>
        <w:rPr>
          <w:rFonts w:ascii="Arial" w:hAnsi="Arial" w:cs="Arial"/>
          <w:sz w:val="22"/>
          <w:szCs w:val="22"/>
          <w:lang w:val="es-CO" w:eastAsia="es-CO"/>
        </w:rPr>
        <w:t>Líneas de contacto 3489369 -3489370</w:t>
      </w:r>
    </w:p>
    <w:p w:rsidR="00FF011B" w:rsidRDefault="00FF011B" w:rsidP="00FF011B">
      <w:pPr>
        <w:ind w:left="360"/>
        <w:jc w:val="both"/>
        <w:rPr>
          <w:rFonts w:ascii="Arial" w:hAnsi="Arial" w:cs="Arial"/>
          <w:b/>
          <w:sz w:val="22"/>
          <w:szCs w:val="22"/>
        </w:rPr>
      </w:pPr>
    </w:p>
    <w:p w:rsidR="00FF011B" w:rsidRPr="00FF011B" w:rsidRDefault="00FF011B" w:rsidP="00FF011B">
      <w:pPr>
        <w:ind w:left="360"/>
        <w:jc w:val="both"/>
        <w:rPr>
          <w:rFonts w:ascii="Arial" w:hAnsi="Arial" w:cs="Arial"/>
          <w:b/>
          <w:sz w:val="22"/>
          <w:szCs w:val="22"/>
        </w:rPr>
      </w:pPr>
      <w:r w:rsidRPr="00FF011B">
        <w:rPr>
          <w:rFonts w:ascii="Arial" w:hAnsi="Arial" w:cs="Arial"/>
          <w:b/>
          <w:sz w:val="22"/>
          <w:szCs w:val="22"/>
        </w:rPr>
        <w:t>INFORMACIÓN QUE DEBE ACREDITAR EL TITULAR O PERSONA PARA LA RADICACIÓN Y ATENCIÓN DE SU SOLICITUD</w:t>
      </w:r>
    </w:p>
    <w:p w:rsidR="00FF011B" w:rsidRPr="00FF011B" w:rsidRDefault="00FF011B" w:rsidP="00FF011B">
      <w:pPr>
        <w:pStyle w:val="Prrafodelista"/>
        <w:jc w:val="both"/>
        <w:rPr>
          <w:rFonts w:ascii="Arial" w:hAnsi="Arial" w:cs="Arial"/>
          <w:b/>
          <w:sz w:val="22"/>
          <w:szCs w:val="22"/>
        </w:rPr>
      </w:pPr>
    </w:p>
    <w:p w:rsidR="00FF011B" w:rsidRPr="00FF011B" w:rsidRDefault="00FF011B" w:rsidP="00FF011B">
      <w:pPr>
        <w:pStyle w:val="Prrafodelista"/>
        <w:numPr>
          <w:ilvl w:val="0"/>
          <w:numId w:val="2"/>
        </w:numPr>
        <w:jc w:val="both"/>
        <w:rPr>
          <w:rFonts w:ascii="Arial" w:hAnsi="Arial" w:cs="Arial"/>
          <w:sz w:val="22"/>
          <w:szCs w:val="22"/>
        </w:rPr>
      </w:pPr>
      <w:r w:rsidRPr="00FF011B">
        <w:rPr>
          <w:rFonts w:ascii="Arial" w:hAnsi="Arial" w:cs="Arial"/>
          <w:bCs/>
          <w:sz w:val="22"/>
          <w:szCs w:val="22"/>
          <w:lang w:val="es-MX"/>
        </w:rPr>
        <w:t xml:space="preserve">La Notaría Séptima del círculo de Pereira (R) </w:t>
      </w:r>
      <w:r w:rsidRPr="00FF011B">
        <w:rPr>
          <w:rFonts w:ascii="Arial" w:hAnsi="Arial" w:cs="Arial"/>
          <w:sz w:val="22"/>
          <w:szCs w:val="22"/>
        </w:rPr>
        <w:t>le solicitamos suministrar la siguiente información, con el fin de dar respuesta a la solicitud.</w:t>
      </w:r>
    </w:p>
    <w:p w:rsidR="00FF011B" w:rsidRPr="00FF011B" w:rsidRDefault="00FF011B" w:rsidP="00FF011B">
      <w:pPr>
        <w:pStyle w:val="Prrafodelista"/>
        <w:numPr>
          <w:ilvl w:val="0"/>
          <w:numId w:val="2"/>
        </w:numPr>
        <w:jc w:val="both"/>
        <w:rPr>
          <w:rFonts w:ascii="Arial" w:hAnsi="Arial" w:cs="Arial"/>
          <w:sz w:val="22"/>
          <w:szCs w:val="22"/>
        </w:rPr>
      </w:pPr>
      <w:r w:rsidRPr="00FF011B">
        <w:rPr>
          <w:rFonts w:ascii="Arial" w:hAnsi="Arial" w:cs="Arial"/>
          <w:sz w:val="22"/>
          <w:szCs w:val="22"/>
        </w:rPr>
        <w:t xml:space="preserve"> Nombre completo y apellidos. </w:t>
      </w:r>
    </w:p>
    <w:p w:rsidR="00FF011B" w:rsidRPr="00FF011B" w:rsidRDefault="00FF011B" w:rsidP="00FF011B">
      <w:pPr>
        <w:pStyle w:val="Prrafodelista"/>
        <w:numPr>
          <w:ilvl w:val="0"/>
          <w:numId w:val="2"/>
        </w:numPr>
        <w:jc w:val="both"/>
        <w:rPr>
          <w:rFonts w:ascii="Arial" w:hAnsi="Arial" w:cs="Arial"/>
          <w:sz w:val="22"/>
          <w:szCs w:val="22"/>
        </w:rPr>
      </w:pPr>
      <w:r w:rsidRPr="00FF011B">
        <w:rPr>
          <w:rFonts w:ascii="Arial" w:hAnsi="Arial" w:cs="Arial"/>
          <w:sz w:val="22"/>
          <w:szCs w:val="22"/>
        </w:rPr>
        <w:t>Datos de contacto (Dirección física y/o electrónica y teléfonos de contacto).</w:t>
      </w:r>
    </w:p>
    <w:p w:rsidR="00FF011B" w:rsidRPr="00FF011B" w:rsidRDefault="00FF011B" w:rsidP="00FF011B">
      <w:pPr>
        <w:pStyle w:val="Prrafodelista"/>
        <w:numPr>
          <w:ilvl w:val="0"/>
          <w:numId w:val="2"/>
        </w:numPr>
        <w:jc w:val="both"/>
        <w:rPr>
          <w:rFonts w:ascii="Arial" w:hAnsi="Arial" w:cs="Arial"/>
          <w:sz w:val="22"/>
          <w:szCs w:val="22"/>
        </w:rPr>
      </w:pPr>
      <w:r w:rsidRPr="00FF011B">
        <w:rPr>
          <w:rFonts w:ascii="Arial" w:hAnsi="Arial" w:cs="Arial"/>
          <w:sz w:val="22"/>
          <w:szCs w:val="22"/>
        </w:rPr>
        <w:t xml:space="preserve">Medios para recibir respuesta a su solicitud. </w:t>
      </w:r>
    </w:p>
    <w:p w:rsidR="00FF011B" w:rsidRDefault="00FF011B" w:rsidP="00FF011B">
      <w:pPr>
        <w:pStyle w:val="Prrafodelista"/>
        <w:numPr>
          <w:ilvl w:val="0"/>
          <w:numId w:val="2"/>
        </w:numPr>
        <w:jc w:val="both"/>
        <w:rPr>
          <w:rFonts w:ascii="Arial" w:hAnsi="Arial" w:cs="Arial"/>
          <w:sz w:val="22"/>
          <w:szCs w:val="22"/>
        </w:rPr>
      </w:pPr>
      <w:r w:rsidRPr="00FF011B">
        <w:rPr>
          <w:rFonts w:ascii="Arial" w:hAnsi="Arial" w:cs="Arial"/>
          <w:sz w:val="22"/>
          <w:szCs w:val="22"/>
        </w:rPr>
        <w:t xml:space="preserve">Motivo(s)/hecho(s) que dan lugar al reclamo con una breve descripción del derecho que desea ejercer (conocer, actualizar, rectificar, solicitar prueba de la autorización otorgada. revocarla, suprimir, acceder a la información). </w:t>
      </w:r>
    </w:p>
    <w:p w:rsidR="00FF011B" w:rsidRPr="00FF011B" w:rsidRDefault="00FF011B" w:rsidP="00FF011B">
      <w:pPr>
        <w:pStyle w:val="Prrafodelista"/>
        <w:numPr>
          <w:ilvl w:val="0"/>
          <w:numId w:val="2"/>
        </w:numPr>
        <w:jc w:val="both"/>
        <w:rPr>
          <w:rFonts w:ascii="Arial" w:hAnsi="Arial" w:cs="Arial"/>
          <w:sz w:val="22"/>
          <w:szCs w:val="22"/>
        </w:rPr>
      </w:pPr>
      <w:r w:rsidRPr="00FF011B">
        <w:rPr>
          <w:rFonts w:ascii="Arial" w:hAnsi="Arial" w:cs="Arial"/>
          <w:sz w:val="22"/>
          <w:szCs w:val="22"/>
        </w:rPr>
        <w:t xml:space="preserve"> Firma (si aplica) y número de identificación.</w:t>
      </w:r>
    </w:p>
    <w:p w:rsidR="00FF011B" w:rsidRPr="00FF011B" w:rsidRDefault="00FF011B" w:rsidP="00FF011B">
      <w:pPr>
        <w:pStyle w:val="Prrafodelista"/>
        <w:numPr>
          <w:ilvl w:val="0"/>
          <w:numId w:val="2"/>
        </w:numPr>
        <w:jc w:val="both"/>
        <w:rPr>
          <w:rFonts w:ascii="Arial" w:hAnsi="Arial" w:cs="Arial"/>
          <w:sz w:val="22"/>
          <w:szCs w:val="22"/>
        </w:rPr>
      </w:pPr>
      <w:r w:rsidRPr="00FF011B">
        <w:rPr>
          <w:rFonts w:ascii="Arial" w:hAnsi="Arial" w:cs="Arial"/>
          <w:sz w:val="22"/>
          <w:szCs w:val="22"/>
        </w:rPr>
        <w:t>Todo ejercicio de sus derechos requiere de legitimación previa, de acuerdo con lo descrito en el artículo 2.2.2.25.4.1 de decreto 1074 de 2015, por lo cual toda petición o reclamo asociados a solicitudes de acceso, rectificación, actualización o eliminación de datos deberá estar acompañada de cualquiera de los siguientes documentos:</w:t>
      </w:r>
    </w:p>
    <w:p w:rsidR="00FF011B" w:rsidRPr="00FF011B" w:rsidRDefault="00FF011B" w:rsidP="00FF011B">
      <w:pPr>
        <w:pStyle w:val="Prrafodelista"/>
        <w:numPr>
          <w:ilvl w:val="0"/>
          <w:numId w:val="2"/>
        </w:numPr>
        <w:jc w:val="both"/>
        <w:rPr>
          <w:rFonts w:ascii="Arial" w:hAnsi="Arial" w:cs="Arial"/>
          <w:sz w:val="22"/>
          <w:szCs w:val="22"/>
        </w:rPr>
      </w:pPr>
      <w:r w:rsidRPr="00FF011B">
        <w:rPr>
          <w:rFonts w:ascii="Arial" w:hAnsi="Arial" w:cs="Arial"/>
          <w:sz w:val="22"/>
          <w:szCs w:val="22"/>
        </w:rPr>
        <w:t xml:space="preserve">a. Fotocopia de su documento de identidad </w:t>
      </w:r>
    </w:p>
    <w:p w:rsidR="00FF011B" w:rsidRPr="00FF011B" w:rsidRDefault="00FF011B" w:rsidP="00FF011B">
      <w:pPr>
        <w:pStyle w:val="Prrafodelista"/>
        <w:numPr>
          <w:ilvl w:val="0"/>
          <w:numId w:val="2"/>
        </w:numPr>
        <w:jc w:val="both"/>
        <w:rPr>
          <w:rFonts w:ascii="Arial" w:hAnsi="Arial" w:cs="Arial"/>
          <w:sz w:val="22"/>
          <w:szCs w:val="22"/>
        </w:rPr>
      </w:pPr>
      <w:r w:rsidRPr="00FF011B">
        <w:rPr>
          <w:rFonts w:ascii="Arial" w:hAnsi="Arial" w:cs="Arial"/>
          <w:sz w:val="22"/>
          <w:szCs w:val="22"/>
        </w:rPr>
        <w:t xml:space="preserve">b. Carta autenticada de acreditación de causahabiente </w:t>
      </w:r>
    </w:p>
    <w:p w:rsidR="00FF011B" w:rsidRPr="000C5AB8" w:rsidRDefault="00FF011B" w:rsidP="00FF011B">
      <w:pPr>
        <w:pStyle w:val="Prrafodelista"/>
        <w:numPr>
          <w:ilvl w:val="0"/>
          <w:numId w:val="2"/>
        </w:numPr>
        <w:jc w:val="both"/>
        <w:rPr>
          <w:rFonts w:ascii="Arial" w:hAnsi="Arial" w:cs="Arial"/>
          <w:sz w:val="22"/>
          <w:szCs w:val="22"/>
        </w:rPr>
      </w:pPr>
      <w:r w:rsidRPr="000C5AB8">
        <w:rPr>
          <w:rFonts w:ascii="Arial" w:hAnsi="Arial" w:cs="Arial"/>
          <w:sz w:val="22"/>
          <w:szCs w:val="22"/>
        </w:rPr>
        <w:t xml:space="preserve">c. Carta autenticada de representación o apoderamiento </w:t>
      </w:r>
    </w:p>
    <w:p w:rsidR="00FF011B" w:rsidRPr="000C5AB8" w:rsidRDefault="00FF011B" w:rsidP="00FF011B">
      <w:pPr>
        <w:pStyle w:val="Prrafodelista"/>
        <w:numPr>
          <w:ilvl w:val="0"/>
          <w:numId w:val="2"/>
        </w:numPr>
        <w:jc w:val="both"/>
        <w:rPr>
          <w:rFonts w:ascii="Arial" w:hAnsi="Arial" w:cs="Arial"/>
          <w:sz w:val="22"/>
          <w:szCs w:val="22"/>
        </w:rPr>
      </w:pPr>
      <w:r w:rsidRPr="000C5AB8">
        <w:rPr>
          <w:rFonts w:ascii="Arial" w:hAnsi="Arial" w:cs="Arial"/>
          <w:sz w:val="22"/>
          <w:szCs w:val="22"/>
        </w:rPr>
        <w:t xml:space="preserve">d. Otro documento que acredite la facultad de representación del titular de los datos </w:t>
      </w:r>
    </w:p>
    <w:p w:rsidR="00FF011B" w:rsidRPr="000C5AB8" w:rsidRDefault="00FF011B" w:rsidP="00FF011B">
      <w:pPr>
        <w:pStyle w:val="Prrafodelista"/>
        <w:numPr>
          <w:ilvl w:val="0"/>
          <w:numId w:val="2"/>
        </w:numPr>
        <w:jc w:val="both"/>
        <w:rPr>
          <w:rFonts w:ascii="Arial" w:hAnsi="Arial" w:cs="Arial"/>
          <w:sz w:val="22"/>
          <w:szCs w:val="22"/>
          <w:lang w:val="es-CO" w:eastAsia="es-CO"/>
        </w:rPr>
      </w:pPr>
      <w:r w:rsidRPr="000C5AB8">
        <w:rPr>
          <w:rFonts w:ascii="Arial" w:hAnsi="Arial" w:cs="Arial"/>
          <w:sz w:val="22"/>
          <w:szCs w:val="22"/>
        </w:rPr>
        <w:t>e. Nombres y apellidos completos, Tipo y número de identificación, Dirección de domicilio, teléfono de contacto, correo electrónico, información necesaria relacionada a la solicitud.</w:t>
      </w:r>
    </w:p>
    <w:p w:rsidR="00FF011B" w:rsidRPr="000C5AB8" w:rsidRDefault="00FF011B" w:rsidP="000552DA">
      <w:pPr>
        <w:jc w:val="both"/>
        <w:rPr>
          <w:rFonts w:ascii="Arial" w:hAnsi="Arial" w:cs="Arial"/>
          <w:spacing w:val="-3"/>
          <w:sz w:val="22"/>
          <w:szCs w:val="22"/>
        </w:rPr>
      </w:pPr>
    </w:p>
    <w:p w:rsidR="002D5608" w:rsidRPr="000C5AB8" w:rsidRDefault="002D5608" w:rsidP="000552DA">
      <w:pPr>
        <w:jc w:val="both"/>
        <w:rPr>
          <w:rFonts w:ascii="Arial" w:hAnsi="Arial" w:cs="Arial"/>
          <w:spacing w:val="-3"/>
          <w:sz w:val="22"/>
          <w:szCs w:val="22"/>
        </w:rPr>
      </w:pPr>
      <w:r w:rsidRPr="000C5AB8">
        <w:rPr>
          <w:rFonts w:ascii="Arial" w:hAnsi="Arial" w:cs="Arial"/>
          <w:spacing w:val="-3"/>
          <w:sz w:val="22"/>
          <w:szCs w:val="22"/>
        </w:rPr>
        <w:t>PROTOCOLO</w:t>
      </w:r>
    </w:p>
    <w:p w:rsidR="000552DA" w:rsidRPr="000C5AB8" w:rsidRDefault="002D5608" w:rsidP="000552DA">
      <w:pPr>
        <w:jc w:val="both"/>
        <w:rPr>
          <w:rFonts w:ascii="Arial" w:hAnsi="Arial" w:cs="Arial"/>
          <w:color w:val="333333"/>
          <w:sz w:val="22"/>
          <w:szCs w:val="22"/>
          <w:shd w:val="clear" w:color="auto" w:fill="FFFFFF"/>
        </w:rPr>
      </w:pPr>
      <w:r w:rsidRPr="000C5AB8">
        <w:rPr>
          <w:rFonts w:ascii="Arial" w:hAnsi="Arial" w:cs="Arial"/>
          <w:color w:val="333333"/>
          <w:sz w:val="22"/>
          <w:szCs w:val="22"/>
          <w:shd w:val="clear" w:color="auto" w:fill="FFFFFF"/>
        </w:rPr>
        <w:t xml:space="preserve">el protocolo notarial es el archivo del notario, la cual se forma con todas las escrituras que se otorguen ante él y con las actuaciones y documentos que se insertan en el mismo. En derecho notarial colombiano el protocolo constituye un elemento integrante y esencial dentro del estudio de la escritura pública el cual completa lo que se denomina estructura formal. En cuanto a la incorporación en el protocolo de documentos o expedientes que existen anticipados, separadamente </w:t>
      </w:r>
      <w:r w:rsidRPr="000C5AB8">
        <w:rPr>
          <w:rFonts w:ascii="Arial" w:hAnsi="Arial" w:cs="Arial"/>
          <w:color w:val="333333"/>
          <w:sz w:val="22"/>
          <w:szCs w:val="22"/>
          <w:shd w:val="clear" w:color="auto" w:fill="FFFFFF"/>
        </w:rPr>
        <w:lastRenderedPageBreak/>
        <w:t>los cuales se deben guardar y conservar en el archivo notarial, como parte necesaria e integrante para la existencia de la escritura pública; además la naturaleza jurídica de estos documentos anexados en el protocolo no cambia, es decir si se trata de un documento público, pero si por el contrario es un documento privado y se protocoliza seguirá siendo documento privado.</w:t>
      </w:r>
    </w:p>
    <w:p w:rsidR="002D5608" w:rsidRPr="000C5AB8" w:rsidRDefault="002D5608" w:rsidP="000552DA">
      <w:pPr>
        <w:jc w:val="both"/>
        <w:rPr>
          <w:rFonts w:ascii="Arial" w:hAnsi="Arial" w:cs="Arial"/>
          <w:color w:val="333333"/>
          <w:sz w:val="22"/>
          <w:szCs w:val="22"/>
          <w:shd w:val="clear" w:color="auto" w:fill="FFFFFF"/>
        </w:rPr>
      </w:pPr>
    </w:p>
    <w:p w:rsidR="002D5608" w:rsidRPr="002D5608" w:rsidRDefault="002D5608" w:rsidP="002D5608">
      <w:pPr>
        <w:jc w:val="both"/>
        <w:rPr>
          <w:rFonts w:ascii="Helvetica" w:hAnsi="Helvetica"/>
          <w:color w:val="333333"/>
          <w:sz w:val="21"/>
          <w:szCs w:val="21"/>
          <w:shd w:val="clear" w:color="auto" w:fill="FFFFFF"/>
        </w:rPr>
      </w:pPr>
    </w:p>
    <w:p w:rsidR="002D5608" w:rsidRPr="000552DA" w:rsidRDefault="002D5608" w:rsidP="000552DA">
      <w:pPr>
        <w:jc w:val="both"/>
        <w:rPr>
          <w:rFonts w:ascii="Arial" w:hAnsi="Arial" w:cs="Arial"/>
          <w:spacing w:val="-3"/>
        </w:rPr>
      </w:pPr>
    </w:p>
    <w:p w:rsidR="002E30BC" w:rsidRPr="008043E6" w:rsidRDefault="002E30BC" w:rsidP="00525BDE"/>
    <w:sectPr w:rsidR="002E30BC" w:rsidRPr="008043E6" w:rsidSect="002F0A59">
      <w:headerReference w:type="even" r:id="rId10"/>
      <w:headerReference w:type="default" r:id="rId11"/>
      <w:footerReference w:type="default" r:id="rId12"/>
      <w:type w:val="continuous"/>
      <w:pgSz w:w="12240" w:h="15840" w:code="1"/>
      <w:pgMar w:top="1474" w:right="1191" w:bottom="1418" w:left="1361" w:header="284" w:footer="1043"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542" w:rsidRDefault="00A52542" w:rsidP="00965176">
      <w:r>
        <w:separator/>
      </w:r>
    </w:p>
  </w:endnote>
  <w:endnote w:type="continuationSeparator" w:id="0">
    <w:p w:rsidR="00A52542" w:rsidRDefault="00A52542" w:rsidP="0096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itka Small">
    <w:panose1 w:val="02000505000000020004"/>
    <w:charset w:val="00"/>
    <w:family w:val="auto"/>
    <w:pitch w:val="variable"/>
    <w:sig w:usb0="A00002EF" w:usb1="4000204B" w:usb2="00000000"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176" w:rsidRDefault="00C44E27" w:rsidP="00C44E27">
    <w:pPr>
      <w:pStyle w:val="NormalWeb"/>
      <w:shd w:val="clear" w:color="auto" w:fill="FFFFFF"/>
      <w:spacing w:before="0" w:beforeAutospacing="0" w:after="0" w:afterAutospacing="0"/>
      <w:rPr>
        <w:rFonts w:ascii="Arial" w:hAnsi="Arial" w:cs="Arial"/>
        <w:color w:val="000000"/>
      </w:rPr>
    </w:pPr>
    <w:r>
      <w:rPr>
        <w:rFonts w:ascii="Bell MT" w:hAnsi="Bell MT"/>
        <w:noProof/>
      </w:rPr>
      <w:drawing>
        <wp:anchor distT="0" distB="0" distL="114300" distR="114300" simplePos="0" relativeHeight="251664384" behindDoc="0" locked="0" layoutInCell="1" allowOverlap="1" wp14:anchorId="7EB0CED2" wp14:editId="5FFB4041">
          <wp:simplePos x="0" y="0"/>
          <wp:positionH relativeFrom="column">
            <wp:posOffset>3704590</wp:posOffset>
          </wp:positionH>
          <wp:positionV relativeFrom="paragraph">
            <wp:posOffset>2540</wp:posOffset>
          </wp:positionV>
          <wp:extent cx="2209800" cy="862965"/>
          <wp:effectExtent l="0" t="0" r="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notariad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862965"/>
                  </a:xfrm>
                  <a:prstGeom prst="rect">
                    <a:avLst/>
                  </a:prstGeom>
                </pic:spPr>
              </pic:pic>
            </a:graphicData>
          </a:graphic>
          <wp14:sizeRelH relativeFrom="page">
            <wp14:pctWidth>0</wp14:pctWidth>
          </wp14:sizeRelH>
          <wp14:sizeRelV relativeFrom="page">
            <wp14:pctHeight>0</wp14:pctHeight>
          </wp14:sizeRelV>
        </wp:anchor>
      </w:drawing>
    </w:r>
    <w:r w:rsidR="00965176">
      <w:rPr>
        <w:rFonts w:ascii="Arial" w:hAnsi="Arial" w:cs="Arial"/>
        <w:color w:val="000000"/>
      </w:rPr>
      <w:t>Manzana 9 casa 20 Barrio San Fernando Cuba</w:t>
    </w:r>
  </w:p>
  <w:p w:rsidR="00965176" w:rsidRDefault="006567BA" w:rsidP="00C44E2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Teléfono: </w:t>
    </w:r>
    <w:r w:rsidR="00965176">
      <w:rPr>
        <w:rFonts w:ascii="Arial" w:hAnsi="Arial" w:cs="Arial"/>
        <w:color w:val="000000"/>
      </w:rPr>
      <w:t xml:space="preserve">(6) </w:t>
    </w:r>
    <w:r>
      <w:rPr>
        <w:rFonts w:ascii="Arial" w:hAnsi="Arial" w:cs="Arial"/>
        <w:color w:val="000000"/>
      </w:rPr>
      <w:t>3489369</w:t>
    </w:r>
  </w:p>
  <w:p w:rsidR="00965176" w:rsidRDefault="00965176" w:rsidP="00C44E27">
    <w:pPr>
      <w:pStyle w:val="NormalWeb"/>
      <w:shd w:val="clear" w:color="auto" w:fill="FFFFFF"/>
      <w:spacing w:before="0" w:beforeAutospacing="0" w:after="0" w:afterAutospacing="0"/>
      <w:rPr>
        <w:rFonts w:ascii="Arial" w:hAnsi="Arial" w:cs="Arial"/>
        <w:color w:val="000000"/>
      </w:rPr>
    </w:pPr>
    <w:r>
      <w:rPr>
        <w:rFonts w:ascii="Arial" w:hAnsi="Arial" w:cs="Arial"/>
        <w:color w:val="000000"/>
      </w:rPr>
      <w:t>Pereira Risaralda</w:t>
    </w:r>
  </w:p>
  <w:p w:rsidR="001029D3" w:rsidRDefault="001029D3" w:rsidP="00C44E27">
    <w:pPr>
      <w:pStyle w:val="NormalWeb"/>
      <w:shd w:val="clear" w:color="auto" w:fill="FFFFFF"/>
      <w:spacing w:before="0" w:beforeAutospacing="0" w:after="0" w:afterAutospacing="0"/>
    </w:pPr>
    <w:r>
      <w:t xml:space="preserve">Correo electrónico: </w:t>
    </w:r>
    <w:hyperlink r:id="rId2" w:history="1">
      <w:r w:rsidRPr="00B06DDF">
        <w:rPr>
          <w:rStyle w:val="Hipervnculo"/>
        </w:rPr>
        <w:t>septimapereira@supernotariado.gov.co</w:t>
      </w:r>
    </w:hyperlink>
  </w:p>
  <w:p w:rsidR="001029D3" w:rsidRDefault="001029D3" w:rsidP="00C44E27">
    <w:pPr>
      <w:pStyle w:val="NormalWeb"/>
      <w:shd w:val="clear" w:color="auto" w:fill="FFFFFF"/>
      <w:spacing w:before="0" w:beforeAutospacing="0" w:after="0" w:afterAutospacing="0"/>
    </w:pPr>
    <w:r>
      <w:t xml:space="preserve">Página Web: </w:t>
    </w:r>
    <w:r w:rsidRPr="001029D3">
      <w:t>https://notaria7pereira.com.co/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542" w:rsidRDefault="00A52542" w:rsidP="00965176">
      <w:r>
        <w:separator/>
      </w:r>
    </w:p>
  </w:footnote>
  <w:footnote w:type="continuationSeparator" w:id="0">
    <w:p w:rsidR="00A52542" w:rsidRDefault="00A52542" w:rsidP="00965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11B" w:rsidRDefault="00FF011B">
    <w:pPr>
      <w:pStyle w:val="Encabezado"/>
    </w:pPr>
    <w:r>
      <w:rPr>
        <w:noProof/>
      </w:rPr>
      <w:drawing>
        <wp:inline distT="0" distB="0" distL="0" distR="0" wp14:anchorId="5C3E7479" wp14:editId="7845382B">
          <wp:extent cx="6467475" cy="1019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0284" t="45162" r="20880" b="36662"/>
                  <a:stretch/>
                </pic:blipFill>
                <pic:spPr bwMode="auto">
                  <a:xfrm>
                    <a:off x="0" y="0"/>
                    <a:ext cx="6467475" cy="101917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C64" w:rsidRDefault="00550D11" w:rsidP="00965176">
    <w:pPr>
      <w:pStyle w:val="Encabezado"/>
      <w:jc w:val="center"/>
      <w:rPr>
        <w:rFonts w:ascii="Sitka Small" w:hAnsi="Sitka Small"/>
      </w:rPr>
    </w:pPr>
    <w:r w:rsidRPr="00C44E27">
      <w:rPr>
        <w:rFonts w:ascii="Sitka Small" w:hAnsi="Sitka Small" w:cs="Arial"/>
        <w:noProof/>
        <w:color w:val="000000"/>
        <w:lang w:eastAsia="es-CO"/>
      </w:rPr>
      <w:drawing>
        <wp:anchor distT="0" distB="0" distL="114300" distR="114300" simplePos="0" relativeHeight="251662336" behindDoc="1" locked="0" layoutInCell="1" allowOverlap="1" wp14:anchorId="38168650" wp14:editId="532B7384">
          <wp:simplePos x="0" y="0"/>
          <wp:positionH relativeFrom="page">
            <wp:posOffset>85725</wp:posOffset>
          </wp:positionH>
          <wp:positionV relativeFrom="paragraph">
            <wp:posOffset>-66040</wp:posOffset>
          </wp:positionV>
          <wp:extent cx="683895" cy="818950"/>
          <wp:effectExtent l="0" t="0" r="1905" b="635"/>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6px-Escudo_de_Pereira.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895" cy="818950"/>
                  </a:xfrm>
                  <a:prstGeom prst="rect">
                    <a:avLst/>
                  </a:prstGeom>
                </pic:spPr>
              </pic:pic>
            </a:graphicData>
          </a:graphic>
          <wp14:sizeRelH relativeFrom="page">
            <wp14:pctWidth>0</wp14:pctWidth>
          </wp14:sizeRelH>
          <wp14:sizeRelV relativeFrom="page">
            <wp14:pctHeight>0</wp14:pctHeight>
          </wp14:sizeRelV>
        </wp:anchor>
      </w:drawing>
    </w:r>
  </w:p>
  <w:p w:rsidR="00965176" w:rsidRPr="00C44E27" w:rsidRDefault="00C44E27" w:rsidP="00965176">
    <w:pPr>
      <w:pStyle w:val="Encabezado"/>
      <w:jc w:val="center"/>
      <w:rPr>
        <w:rFonts w:ascii="Sitka Small" w:hAnsi="Sitka Small"/>
      </w:rPr>
    </w:pPr>
    <w:r w:rsidRPr="00C44E27">
      <w:rPr>
        <w:rFonts w:ascii="Sitka Small" w:hAnsi="Sitka Small" w:cs="Arial"/>
        <w:noProof/>
        <w:color w:val="000000"/>
        <w:lang w:eastAsia="es-CO"/>
      </w:rPr>
      <w:drawing>
        <wp:anchor distT="0" distB="0" distL="114300" distR="114300" simplePos="0" relativeHeight="251663360" behindDoc="1" locked="0" layoutInCell="1" allowOverlap="1" wp14:anchorId="6BE01ECE" wp14:editId="100AA63F">
          <wp:simplePos x="0" y="0"/>
          <wp:positionH relativeFrom="column">
            <wp:posOffset>-57785</wp:posOffset>
          </wp:positionH>
          <wp:positionV relativeFrom="paragraph">
            <wp:posOffset>-412115</wp:posOffset>
          </wp:positionV>
          <wp:extent cx="1047750" cy="1189396"/>
          <wp:effectExtent l="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8293003-stock-photo-the-number-7-in-gold.jpg"/>
                  <pic:cNvPicPr/>
                </pic:nvPicPr>
                <pic:blipFill>
                  <a:blip r:embed="rId2">
                    <a:extLst>
                      <a:ext uri="{28A0092B-C50C-407E-A947-70E740481C1C}">
                        <a14:useLocalDpi xmlns:a14="http://schemas.microsoft.com/office/drawing/2010/main" val="0"/>
                      </a:ext>
                    </a:extLst>
                  </a:blip>
                  <a:stretch>
                    <a:fillRect/>
                  </a:stretch>
                </pic:blipFill>
                <pic:spPr>
                  <a:xfrm>
                    <a:off x="0" y="0"/>
                    <a:ext cx="1047750" cy="1189396"/>
                  </a:xfrm>
                  <a:prstGeom prst="rect">
                    <a:avLst/>
                  </a:prstGeom>
                </pic:spPr>
              </pic:pic>
            </a:graphicData>
          </a:graphic>
          <wp14:sizeRelH relativeFrom="page">
            <wp14:pctWidth>0</wp14:pctWidth>
          </wp14:sizeRelH>
          <wp14:sizeRelV relativeFrom="page">
            <wp14:pctHeight>0</wp14:pctHeight>
          </wp14:sizeRelV>
        </wp:anchor>
      </w:drawing>
    </w:r>
    <w:r w:rsidR="00F54F9B" w:rsidRPr="00C44E27">
      <w:rPr>
        <w:rFonts w:ascii="Sitka Small" w:hAnsi="Sitka Small" w:cs="Arial"/>
        <w:noProof/>
        <w:color w:val="000000"/>
        <w:lang w:eastAsia="es-CO"/>
      </w:rPr>
      <w:drawing>
        <wp:anchor distT="0" distB="0" distL="114300" distR="114300" simplePos="0" relativeHeight="251658240" behindDoc="1" locked="0" layoutInCell="1" allowOverlap="1" wp14:anchorId="3DB8905F" wp14:editId="6C8755F0">
          <wp:simplePos x="0" y="0"/>
          <wp:positionH relativeFrom="column">
            <wp:posOffset>75564</wp:posOffset>
          </wp:positionH>
          <wp:positionV relativeFrom="paragraph">
            <wp:posOffset>-412115</wp:posOffset>
          </wp:positionV>
          <wp:extent cx="6377305" cy="1304925"/>
          <wp:effectExtent l="0" t="0" r="4445" b="9525"/>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s_metodo.png"/>
                  <pic:cNvPicPr/>
                </pic:nvPicPr>
                <pic:blipFill>
                  <a:blip r:embed="rId3">
                    <a:extLst>
                      <a:ext uri="{28A0092B-C50C-407E-A947-70E740481C1C}">
                        <a14:useLocalDpi xmlns:a14="http://schemas.microsoft.com/office/drawing/2010/main" val="0"/>
                      </a:ext>
                    </a:extLst>
                  </a:blip>
                  <a:stretch>
                    <a:fillRect/>
                  </a:stretch>
                </pic:blipFill>
                <pic:spPr>
                  <a:xfrm>
                    <a:off x="0" y="0"/>
                    <a:ext cx="6377305" cy="1304925"/>
                  </a:xfrm>
                  <a:prstGeom prst="rect">
                    <a:avLst/>
                  </a:prstGeom>
                </pic:spPr>
              </pic:pic>
            </a:graphicData>
          </a:graphic>
          <wp14:sizeRelH relativeFrom="page">
            <wp14:pctWidth>0</wp14:pctWidth>
          </wp14:sizeRelH>
          <wp14:sizeRelV relativeFrom="page">
            <wp14:pctHeight>0</wp14:pctHeight>
          </wp14:sizeRelV>
        </wp:anchor>
      </w:drawing>
    </w:r>
    <w:r w:rsidR="00965176" w:rsidRPr="00C44E27">
      <w:rPr>
        <w:rFonts w:ascii="Sitka Small" w:hAnsi="Sitka Small"/>
      </w:rPr>
      <w:t>NOTARIA SEPTIMA</w:t>
    </w:r>
  </w:p>
  <w:p w:rsidR="00965176" w:rsidRPr="00C44E27" w:rsidRDefault="00965176" w:rsidP="00965176">
    <w:pPr>
      <w:pStyle w:val="Encabezado"/>
      <w:jc w:val="center"/>
      <w:rPr>
        <w:rFonts w:ascii="Sitka Small" w:hAnsi="Sitka Small"/>
      </w:rPr>
    </w:pPr>
    <w:r w:rsidRPr="00C44E27">
      <w:rPr>
        <w:rFonts w:ascii="Sitka Small" w:hAnsi="Sitka Small"/>
      </w:rPr>
      <w:t>CIRCULO DE PEREIRA</w:t>
    </w:r>
  </w:p>
  <w:p w:rsidR="00965176" w:rsidRPr="00C44E27" w:rsidRDefault="00837A25" w:rsidP="00965176">
    <w:pPr>
      <w:pStyle w:val="Encabezado"/>
      <w:jc w:val="center"/>
      <w:rPr>
        <w:rFonts w:ascii="Sitka Small" w:hAnsi="Sitka Small"/>
      </w:rPr>
    </w:pPr>
    <w:r>
      <w:rPr>
        <w:rFonts w:ascii="Sitka Small" w:hAnsi="Sitka Small"/>
      </w:rPr>
      <w:t>D</w:t>
    </w:r>
    <w:r w:rsidR="00584893">
      <w:rPr>
        <w:rFonts w:ascii="Sitka Small" w:hAnsi="Sitka Small"/>
      </w:rPr>
      <w:t>R</w:t>
    </w:r>
    <w:r>
      <w:rPr>
        <w:rFonts w:ascii="Sitka Small" w:hAnsi="Sitka Small"/>
      </w:rPr>
      <w:t>A</w:t>
    </w:r>
    <w:r w:rsidR="00584893">
      <w:rPr>
        <w:rFonts w:ascii="Sitka Small" w:hAnsi="Sitka Small"/>
      </w:rPr>
      <w:t xml:space="preserve">. </w:t>
    </w:r>
    <w:r>
      <w:rPr>
        <w:rFonts w:ascii="Sitka Small" w:hAnsi="Sitka Small"/>
      </w:rPr>
      <w:t>BELLANITH MARULANDA BARRETO</w:t>
    </w:r>
    <w:r w:rsidR="00584893">
      <w:rPr>
        <w:rFonts w:ascii="Sitka Small" w:hAnsi="Sitka Small"/>
      </w:rPr>
      <w:t xml:space="preserve"> </w:t>
    </w:r>
  </w:p>
  <w:p w:rsidR="00965176" w:rsidRPr="00C44E27" w:rsidRDefault="00965176" w:rsidP="00965176">
    <w:pPr>
      <w:pStyle w:val="Encabezado"/>
      <w:jc w:val="center"/>
      <w:rPr>
        <w:rFonts w:ascii="Sitka Small" w:hAnsi="Sitka Small"/>
      </w:rPr>
    </w:pPr>
    <w:r w:rsidRPr="00C44E27">
      <w:rPr>
        <w:rFonts w:ascii="Sitka Small" w:hAnsi="Sitka Small"/>
      </w:rPr>
      <w:t>PEREIRA RISARALDA</w:t>
    </w:r>
  </w:p>
  <w:p w:rsidR="00F54F9B" w:rsidRPr="00965176" w:rsidRDefault="00F54F9B" w:rsidP="00965176">
    <w:pPr>
      <w:pStyle w:val="Encabezado"/>
      <w:jc w:val="center"/>
      <w:rPr>
        <w:rFonts w:ascii="Bell MT" w:hAnsi="Bell MT"/>
      </w:rPr>
    </w:pPr>
    <w:r>
      <w:rPr>
        <w:rFonts w:ascii="Bell MT" w:hAnsi="Bell MT"/>
        <w:noProof/>
        <w:lang w:eastAsia="es-CO"/>
      </w:rPr>
      <mc:AlternateContent>
        <mc:Choice Requires="wps">
          <w:drawing>
            <wp:anchor distT="0" distB="0" distL="114300" distR="114300" simplePos="0" relativeHeight="251659264" behindDoc="0" locked="0" layoutInCell="1" allowOverlap="1" wp14:anchorId="1EF8D8B1" wp14:editId="4B9DC58F">
              <wp:simplePos x="0" y="0"/>
              <wp:positionH relativeFrom="column">
                <wp:posOffset>-1048385</wp:posOffset>
              </wp:positionH>
              <wp:positionV relativeFrom="paragraph">
                <wp:posOffset>24130</wp:posOffset>
              </wp:positionV>
              <wp:extent cx="7429500" cy="133350"/>
              <wp:effectExtent l="0" t="0" r="0" b="0"/>
              <wp:wrapNone/>
              <wp:docPr id="5" name="5 Menos"/>
              <wp:cNvGraphicFramePr/>
              <a:graphic xmlns:a="http://schemas.openxmlformats.org/drawingml/2006/main">
                <a:graphicData uri="http://schemas.microsoft.com/office/word/2010/wordprocessingShape">
                  <wps:wsp>
                    <wps:cNvSpPr/>
                    <wps:spPr>
                      <a:xfrm>
                        <a:off x="0" y="0"/>
                        <a:ext cx="7429500" cy="13335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90D71C" id="5 Menos" o:spid="_x0000_s1026" style="position:absolute;margin-left:-82.55pt;margin-top:1.9pt;width:58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74295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" path="m984780,50993r5459940,l6444720,82357r-5459940,l984780,50993xe" fillcolor="#4f81bd [3204]" strokecolor="#243f60 [1604]" strokeweight="2pt">
              <v:path arrowok="t" o:connecttype="custom" o:connectlocs="984780,50993;6444720,50993;6444720,82357;984780,82357;984780,50993" o:connectangles="0,0,0,0,0"/>
            </v:shape>
          </w:pict>
        </mc:Fallback>
      </mc:AlternateContent>
    </w:r>
  </w:p>
  <w:p w:rsidR="00965176" w:rsidRDefault="009651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168C"/>
    <w:multiLevelType w:val="hybridMultilevel"/>
    <w:tmpl w:val="F19809E0"/>
    <w:lvl w:ilvl="0" w:tplc="7BDACFDE">
      <w:start w:val="57"/>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03739F"/>
    <w:multiLevelType w:val="hybridMultilevel"/>
    <w:tmpl w:val="D4381982"/>
    <w:lvl w:ilvl="0" w:tplc="0B44A22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76"/>
    <w:rsid w:val="000062F8"/>
    <w:rsid w:val="0001049D"/>
    <w:rsid w:val="000422D9"/>
    <w:rsid w:val="000552DA"/>
    <w:rsid w:val="000748DD"/>
    <w:rsid w:val="00087C64"/>
    <w:rsid w:val="000C0F50"/>
    <w:rsid w:val="000C5AB8"/>
    <w:rsid w:val="001029D3"/>
    <w:rsid w:val="00113259"/>
    <w:rsid w:val="0015137A"/>
    <w:rsid w:val="001560E3"/>
    <w:rsid w:val="0016071B"/>
    <w:rsid w:val="00167657"/>
    <w:rsid w:val="00172950"/>
    <w:rsid w:val="001809B6"/>
    <w:rsid w:val="001B54A3"/>
    <w:rsid w:val="001D27CD"/>
    <w:rsid w:val="002346A2"/>
    <w:rsid w:val="002358CB"/>
    <w:rsid w:val="00266459"/>
    <w:rsid w:val="002B3EC2"/>
    <w:rsid w:val="002D4D84"/>
    <w:rsid w:val="002D5608"/>
    <w:rsid w:val="002D6D6C"/>
    <w:rsid w:val="002E30BC"/>
    <w:rsid w:val="002E574B"/>
    <w:rsid w:val="002F0A59"/>
    <w:rsid w:val="00325D3D"/>
    <w:rsid w:val="0034016A"/>
    <w:rsid w:val="00342859"/>
    <w:rsid w:val="003A1E10"/>
    <w:rsid w:val="003B2900"/>
    <w:rsid w:val="003C0FC9"/>
    <w:rsid w:val="003D64D4"/>
    <w:rsid w:val="003F4C71"/>
    <w:rsid w:val="00425125"/>
    <w:rsid w:val="004309A7"/>
    <w:rsid w:val="004714FD"/>
    <w:rsid w:val="004802CD"/>
    <w:rsid w:val="004B43B6"/>
    <w:rsid w:val="00501BDF"/>
    <w:rsid w:val="0052107A"/>
    <w:rsid w:val="00525BDE"/>
    <w:rsid w:val="00550D11"/>
    <w:rsid w:val="00584893"/>
    <w:rsid w:val="005B0E84"/>
    <w:rsid w:val="005B4656"/>
    <w:rsid w:val="006019FF"/>
    <w:rsid w:val="00607122"/>
    <w:rsid w:val="006567BA"/>
    <w:rsid w:val="00687984"/>
    <w:rsid w:val="006C62C1"/>
    <w:rsid w:val="006F7F62"/>
    <w:rsid w:val="00735436"/>
    <w:rsid w:val="00773FBE"/>
    <w:rsid w:val="007D207A"/>
    <w:rsid w:val="008043E6"/>
    <w:rsid w:val="00812648"/>
    <w:rsid w:val="008303ED"/>
    <w:rsid w:val="00837A25"/>
    <w:rsid w:val="00870657"/>
    <w:rsid w:val="00894FFB"/>
    <w:rsid w:val="008A1585"/>
    <w:rsid w:val="008B2191"/>
    <w:rsid w:val="008B325C"/>
    <w:rsid w:val="009036FA"/>
    <w:rsid w:val="009039AF"/>
    <w:rsid w:val="00912A37"/>
    <w:rsid w:val="00965176"/>
    <w:rsid w:val="009801EE"/>
    <w:rsid w:val="009C3916"/>
    <w:rsid w:val="009E71E7"/>
    <w:rsid w:val="009F0E5D"/>
    <w:rsid w:val="009F216E"/>
    <w:rsid w:val="00A52542"/>
    <w:rsid w:val="00A963A0"/>
    <w:rsid w:val="00AA7442"/>
    <w:rsid w:val="00AB6C4D"/>
    <w:rsid w:val="00AC6D8F"/>
    <w:rsid w:val="00AD7B00"/>
    <w:rsid w:val="00AE0480"/>
    <w:rsid w:val="00AE5F38"/>
    <w:rsid w:val="00AF1E41"/>
    <w:rsid w:val="00B00FF9"/>
    <w:rsid w:val="00B1087A"/>
    <w:rsid w:val="00B6663B"/>
    <w:rsid w:val="00B811C4"/>
    <w:rsid w:val="00BF7A29"/>
    <w:rsid w:val="00C44E27"/>
    <w:rsid w:val="00C53A44"/>
    <w:rsid w:val="00CA2857"/>
    <w:rsid w:val="00CB7118"/>
    <w:rsid w:val="00CD7E86"/>
    <w:rsid w:val="00CE32F1"/>
    <w:rsid w:val="00CF56C2"/>
    <w:rsid w:val="00D20282"/>
    <w:rsid w:val="00D53FF8"/>
    <w:rsid w:val="00D933FD"/>
    <w:rsid w:val="00DB2D41"/>
    <w:rsid w:val="00DC0837"/>
    <w:rsid w:val="00E25ABA"/>
    <w:rsid w:val="00E43D8C"/>
    <w:rsid w:val="00E77B06"/>
    <w:rsid w:val="00E942B6"/>
    <w:rsid w:val="00EC6B40"/>
    <w:rsid w:val="00ED0E2E"/>
    <w:rsid w:val="00EE0030"/>
    <w:rsid w:val="00EE2E6A"/>
    <w:rsid w:val="00EF2A00"/>
    <w:rsid w:val="00F51202"/>
    <w:rsid w:val="00F54F9B"/>
    <w:rsid w:val="00FA6DF9"/>
    <w:rsid w:val="00FF01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4BF71F-CAA4-4566-A9BA-27CB5FC7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6F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036FA"/>
    <w:pPr>
      <w:keepNext/>
      <w:spacing w:line="480" w:lineRule="auto"/>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176"/>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65176"/>
  </w:style>
  <w:style w:type="paragraph" w:styleId="Piedepgina">
    <w:name w:val="footer"/>
    <w:basedOn w:val="Normal"/>
    <w:link w:val="PiedepginaCar"/>
    <w:uiPriority w:val="99"/>
    <w:unhideWhenUsed/>
    <w:rsid w:val="00965176"/>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965176"/>
  </w:style>
  <w:style w:type="paragraph" w:styleId="NormalWeb">
    <w:name w:val="Normal (Web)"/>
    <w:basedOn w:val="Normal"/>
    <w:uiPriority w:val="99"/>
    <w:unhideWhenUsed/>
    <w:rsid w:val="00965176"/>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965176"/>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965176"/>
    <w:rPr>
      <w:rFonts w:ascii="Tahoma" w:hAnsi="Tahoma" w:cs="Tahoma"/>
      <w:sz w:val="16"/>
      <w:szCs w:val="16"/>
    </w:rPr>
  </w:style>
  <w:style w:type="character" w:customStyle="1" w:styleId="Ttulo1Car">
    <w:name w:val="Título 1 Car"/>
    <w:basedOn w:val="Fuentedeprrafopredeter"/>
    <w:link w:val="Ttulo1"/>
    <w:rsid w:val="009036FA"/>
    <w:rPr>
      <w:rFonts w:ascii="Arial" w:eastAsia="Times New Roman" w:hAnsi="Arial" w:cs="Arial"/>
      <w:b/>
      <w:bCs/>
      <w:sz w:val="24"/>
      <w:szCs w:val="24"/>
      <w:lang w:val="es-ES" w:eastAsia="es-ES"/>
    </w:rPr>
  </w:style>
  <w:style w:type="paragraph" w:styleId="Prrafodelista">
    <w:name w:val="List Paragraph"/>
    <w:basedOn w:val="Normal"/>
    <w:uiPriority w:val="34"/>
    <w:qFormat/>
    <w:rsid w:val="00ED0E2E"/>
    <w:pPr>
      <w:ind w:left="720"/>
      <w:contextualSpacing/>
    </w:pPr>
  </w:style>
  <w:style w:type="character" w:styleId="Hipervnculo">
    <w:name w:val="Hyperlink"/>
    <w:basedOn w:val="Fuentedeprrafopredeter"/>
    <w:uiPriority w:val="99"/>
    <w:unhideWhenUsed/>
    <w:rsid w:val="00FF011B"/>
    <w:rPr>
      <w:color w:val="0000FF" w:themeColor="hyperlink"/>
      <w:u w:val="single"/>
    </w:rPr>
  </w:style>
  <w:style w:type="character" w:styleId="Mencinsinresolver">
    <w:name w:val="Unresolved Mention"/>
    <w:basedOn w:val="Fuentedeprrafopredeter"/>
    <w:uiPriority w:val="99"/>
    <w:semiHidden/>
    <w:unhideWhenUsed/>
    <w:rsid w:val="00CA2857"/>
    <w:rPr>
      <w:color w:val="605E5C"/>
      <w:shd w:val="clear" w:color="auto" w:fill="E1DFDD"/>
    </w:rPr>
  </w:style>
  <w:style w:type="character" w:styleId="Hipervnculovisitado">
    <w:name w:val="FollowedHyperlink"/>
    <w:basedOn w:val="Fuentedeprrafopredeter"/>
    <w:uiPriority w:val="99"/>
    <w:semiHidden/>
    <w:unhideWhenUsed/>
    <w:rsid w:val="00CA28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5918">
      <w:bodyDiv w:val="1"/>
      <w:marLeft w:val="0"/>
      <w:marRight w:val="0"/>
      <w:marTop w:val="0"/>
      <w:marBottom w:val="0"/>
      <w:divBdr>
        <w:top w:val="none" w:sz="0" w:space="0" w:color="auto"/>
        <w:left w:val="none" w:sz="0" w:space="0" w:color="auto"/>
        <w:bottom w:val="none" w:sz="0" w:space="0" w:color="auto"/>
        <w:right w:val="none" w:sz="0" w:space="0" w:color="auto"/>
      </w:divBdr>
    </w:div>
    <w:div w:id="468209982">
      <w:bodyDiv w:val="1"/>
      <w:marLeft w:val="0"/>
      <w:marRight w:val="0"/>
      <w:marTop w:val="0"/>
      <w:marBottom w:val="0"/>
      <w:divBdr>
        <w:top w:val="none" w:sz="0" w:space="0" w:color="auto"/>
        <w:left w:val="none" w:sz="0" w:space="0" w:color="auto"/>
        <w:bottom w:val="none" w:sz="0" w:space="0" w:color="auto"/>
        <w:right w:val="none" w:sz="0" w:space="0" w:color="auto"/>
      </w:divBdr>
    </w:div>
    <w:div w:id="133132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taria7pereira.com.co/pqrs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eptimapereira@supernotariado.gov.co" TargetMode="External"/><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6776-0DF9-4B20-B6EF-53805F10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6</Pages>
  <Words>1464</Words>
  <Characters>8056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USER</cp:lastModifiedBy>
  <cp:revision>8</cp:revision>
  <cp:lastPrinted>2020-11-05T19:24:00Z</cp:lastPrinted>
  <dcterms:created xsi:type="dcterms:W3CDTF">2020-11-12T12:52:00Z</dcterms:created>
  <dcterms:modified xsi:type="dcterms:W3CDTF">2024-07-13T16:46:00Z</dcterms:modified>
</cp:coreProperties>
</file>